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6F3AE" w14:textId="79E5D448" w:rsidR="003A6E39" w:rsidRPr="00031A41" w:rsidRDefault="003A6E39" w:rsidP="006B0D65">
      <w:pPr>
        <w:pStyle w:val="Default"/>
        <w:rPr>
          <w:rFonts w:asciiTheme="minorHAnsi" w:hAnsiTheme="minorHAnsi" w:cstheme="minorHAnsi"/>
          <w:b/>
          <w:bCs/>
        </w:rPr>
      </w:pPr>
      <w:bookmarkStart w:id="0" w:name="_GoBack"/>
      <w:bookmarkEnd w:id="0"/>
      <w:r w:rsidRPr="00407AF8">
        <w:rPr>
          <w:rFonts w:ascii="Calibri" w:hAnsi="Calibri" w:cs="Calibri"/>
          <w:b/>
          <w:sz w:val="28"/>
          <w:szCs w:val="28"/>
        </w:rPr>
        <w:t>Policy Name</w:t>
      </w:r>
      <w:r w:rsidRPr="00AA585A">
        <w:rPr>
          <w:rFonts w:ascii="Calibri" w:hAnsi="Calibri" w:cs="Calibri"/>
          <w:sz w:val="28"/>
          <w:szCs w:val="28"/>
        </w:rPr>
        <w:t xml:space="preserve">: </w:t>
      </w:r>
      <w:r>
        <w:rPr>
          <w:rFonts w:ascii="Calibri" w:hAnsi="Calibri" w:cs="Calibri"/>
          <w:sz w:val="28"/>
          <w:szCs w:val="28"/>
        </w:rPr>
        <w:t xml:space="preserve"> </w:t>
      </w:r>
      <w:r w:rsidR="006B0D65" w:rsidRPr="006B0D65">
        <w:t xml:space="preserve"> </w:t>
      </w:r>
      <w:r w:rsidR="002B729C">
        <w:t>Face Covering / Mask Policy</w:t>
      </w:r>
      <w:r w:rsidR="00031A41">
        <w:t xml:space="preserve"> </w:t>
      </w:r>
      <w:r w:rsidR="00031A41" w:rsidRPr="00031A41">
        <w:rPr>
          <w:highlight w:val="yellow"/>
        </w:rPr>
        <w:t>(</w:t>
      </w:r>
      <w:r w:rsidR="00031A41" w:rsidRPr="00031A41">
        <w:rPr>
          <w:b/>
          <w:bCs/>
          <w:highlight w:val="yellow"/>
        </w:rPr>
        <w:t>Updates are made to the Revised Policy side</w:t>
      </w:r>
      <w:r w:rsidR="00031A41" w:rsidRPr="00031A41">
        <w:rPr>
          <w:highlight w:val="yellow"/>
        </w:rPr>
        <w:t>)</w:t>
      </w:r>
    </w:p>
    <w:p w14:paraId="2EFF27EA" w14:textId="3B2BA096" w:rsidR="003A6E39" w:rsidRDefault="003A6E39" w:rsidP="003A6E39">
      <w:pPr>
        <w:rPr>
          <w:rFonts w:ascii="Calibri" w:hAnsi="Calibri" w:cs="Calibri"/>
          <w:sz w:val="28"/>
          <w:szCs w:val="28"/>
        </w:rPr>
      </w:pPr>
      <w:r w:rsidRPr="00407AF8">
        <w:rPr>
          <w:rFonts w:ascii="Calibri" w:hAnsi="Calibri" w:cs="Calibri"/>
          <w:b/>
          <w:sz w:val="28"/>
          <w:szCs w:val="28"/>
        </w:rPr>
        <w:t>Date</w:t>
      </w:r>
      <w:r w:rsidRPr="00AA585A">
        <w:rPr>
          <w:rFonts w:ascii="Calibri" w:hAnsi="Calibri" w:cs="Calibri"/>
          <w:sz w:val="28"/>
          <w:szCs w:val="28"/>
        </w:rPr>
        <w:t xml:space="preserve">: </w:t>
      </w:r>
      <w:r w:rsidR="00D605DC">
        <w:rPr>
          <w:rFonts w:ascii="Calibri" w:hAnsi="Calibri" w:cs="Calibri"/>
          <w:sz w:val="28"/>
          <w:szCs w:val="28"/>
        </w:rPr>
        <w:t xml:space="preserve"> </w:t>
      </w:r>
      <w:r w:rsidR="00F51D54">
        <w:rPr>
          <w:rFonts w:ascii="Calibri" w:hAnsi="Calibri" w:cs="Calibri"/>
          <w:sz w:val="28"/>
          <w:szCs w:val="28"/>
        </w:rPr>
        <w:t>02/</w:t>
      </w:r>
      <w:r w:rsidR="00F01E62">
        <w:rPr>
          <w:rFonts w:ascii="Calibri" w:hAnsi="Calibri" w:cs="Calibri"/>
          <w:sz w:val="28"/>
          <w:szCs w:val="28"/>
        </w:rPr>
        <w:t>1</w:t>
      </w:r>
      <w:r w:rsidR="00DE2D3F">
        <w:rPr>
          <w:rFonts w:ascii="Calibri" w:hAnsi="Calibri" w:cs="Calibri"/>
          <w:sz w:val="28"/>
          <w:szCs w:val="28"/>
        </w:rPr>
        <w:t>2</w:t>
      </w:r>
      <w:r w:rsidR="00F01E62">
        <w:rPr>
          <w:rFonts w:ascii="Calibri" w:hAnsi="Calibri" w:cs="Calibri"/>
          <w:sz w:val="28"/>
          <w:szCs w:val="28"/>
        </w:rPr>
        <w:t>/2021</w:t>
      </w:r>
    </w:p>
    <w:p w14:paraId="0DAAFD59" w14:textId="19749973" w:rsidR="003A6E39" w:rsidRDefault="003A6E39" w:rsidP="003A6E39">
      <w:pPr>
        <w:rPr>
          <w:rFonts w:ascii="Calibri" w:hAnsi="Calibri" w:cs="Calibri"/>
          <w:sz w:val="28"/>
          <w:szCs w:val="28"/>
        </w:rPr>
      </w:pPr>
      <w:r w:rsidRPr="00407AF8">
        <w:rPr>
          <w:rFonts w:ascii="Calibri" w:hAnsi="Calibri" w:cs="Calibri"/>
          <w:b/>
          <w:sz w:val="28"/>
          <w:szCs w:val="28"/>
        </w:rPr>
        <w:t>Policy Reviewer</w:t>
      </w:r>
      <w:r>
        <w:rPr>
          <w:rFonts w:ascii="Calibri" w:hAnsi="Calibri" w:cs="Calibri"/>
          <w:b/>
          <w:sz w:val="28"/>
          <w:szCs w:val="28"/>
        </w:rPr>
        <w:t>/</w:t>
      </w:r>
      <w:r w:rsidRPr="00E13195">
        <w:rPr>
          <w:rFonts w:ascii="Calibri" w:hAnsi="Calibri" w:cs="Calibri"/>
          <w:b/>
          <w:sz w:val="28"/>
          <w:szCs w:val="28"/>
        </w:rPr>
        <w:t>SME:</w:t>
      </w:r>
      <w:r>
        <w:rPr>
          <w:rFonts w:ascii="Calibri" w:hAnsi="Calibri" w:cs="Calibri"/>
          <w:sz w:val="28"/>
          <w:szCs w:val="28"/>
        </w:rPr>
        <w:t xml:space="preserve">  </w:t>
      </w:r>
      <w:r w:rsidR="00F921CD">
        <w:rPr>
          <w:rFonts w:ascii="Calibri" w:hAnsi="Calibri" w:cs="Calibri"/>
          <w:sz w:val="28"/>
          <w:szCs w:val="28"/>
        </w:rPr>
        <w:t>Corporate Safety</w:t>
      </w:r>
    </w:p>
    <w:p w14:paraId="73C601CA" w14:textId="6BD45ED5" w:rsidR="003A6E39" w:rsidRPr="00AA585A" w:rsidRDefault="003A6E39" w:rsidP="003A6E39">
      <w:pPr>
        <w:rPr>
          <w:rFonts w:ascii="Calibri" w:hAnsi="Calibri" w:cs="Calibri"/>
          <w:sz w:val="28"/>
          <w:szCs w:val="28"/>
        </w:rPr>
      </w:pPr>
      <w:r w:rsidRPr="00407AF8">
        <w:rPr>
          <w:rFonts w:ascii="Calibri" w:hAnsi="Calibri" w:cs="Calibri"/>
          <w:b/>
          <w:sz w:val="28"/>
          <w:szCs w:val="28"/>
        </w:rPr>
        <w:t>Stakeholders:</w:t>
      </w:r>
      <w:r>
        <w:rPr>
          <w:rFonts w:ascii="Calibri" w:hAnsi="Calibri" w:cs="Calibri"/>
          <w:sz w:val="28"/>
          <w:szCs w:val="28"/>
        </w:rPr>
        <w:t xml:space="preserve">  </w:t>
      </w:r>
      <w:r w:rsidR="0034148D">
        <w:rPr>
          <w:rFonts w:ascii="Calibri" w:hAnsi="Calibri" w:cs="Calibri"/>
          <w:sz w:val="28"/>
          <w:szCs w:val="28"/>
        </w:rPr>
        <w:t>HR, Labor, Legal</w:t>
      </w:r>
    </w:p>
    <w:p w14:paraId="58231D26" w14:textId="77777777" w:rsidR="009320DE" w:rsidRDefault="009320DE"/>
    <w:p w14:paraId="56221192" w14:textId="26FAD96E" w:rsidR="009320DE" w:rsidRDefault="009320DE"/>
    <w:tbl>
      <w:tblPr>
        <w:tblpPr w:leftFromText="180" w:rightFromText="180" w:vertAnchor="text" w:tblpXSpec="center" w:tblpY="1"/>
        <w:tblOverlap w:val="neve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6438"/>
      </w:tblGrid>
      <w:tr w:rsidR="009E755E" w:rsidRPr="006664B1" w14:paraId="5DBEB282" w14:textId="21328B1A" w:rsidTr="009E755E">
        <w:tc>
          <w:tcPr>
            <w:tcW w:w="6512" w:type="dxa"/>
            <w:tcBorders>
              <w:top w:val="single" w:sz="4" w:space="0" w:color="003366"/>
              <w:left w:val="single" w:sz="4" w:space="0" w:color="003366"/>
              <w:bottom w:val="single" w:sz="4" w:space="0" w:color="003366"/>
              <w:right w:val="single" w:sz="4" w:space="0" w:color="003366"/>
            </w:tcBorders>
            <w:shd w:val="clear" w:color="auto" w:fill="003366"/>
            <w:vAlign w:val="center"/>
          </w:tcPr>
          <w:p w14:paraId="7408F4EA" w14:textId="5CEB5FE3" w:rsidR="009E755E" w:rsidRPr="002D6AEE" w:rsidRDefault="009E755E" w:rsidP="008F2403">
            <w:pPr>
              <w:pStyle w:val="NormalDS"/>
              <w:spacing w:before="40" w:after="40"/>
              <w:jc w:val="center"/>
              <w:rPr>
                <w:rFonts w:ascii="Calibri" w:hAnsi="Calibri" w:cs="Calibri"/>
                <w:b/>
                <w:bCs/>
                <w:sz w:val="28"/>
                <w:szCs w:val="28"/>
              </w:rPr>
            </w:pPr>
            <w:r>
              <w:rPr>
                <w:rFonts w:ascii="Calibri" w:hAnsi="Calibri" w:cs="Calibri"/>
                <w:b/>
                <w:bCs/>
                <w:sz w:val="28"/>
                <w:szCs w:val="28"/>
              </w:rPr>
              <w:t>Current Policy</w:t>
            </w:r>
          </w:p>
        </w:tc>
        <w:tc>
          <w:tcPr>
            <w:tcW w:w="6438" w:type="dxa"/>
            <w:tcBorders>
              <w:top w:val="single" w:sz="4" w:space="0" w:color="003366"/>
              <w:left w:val="single" w:sz="4" w:space="0" w:color="003366"/>
              <w:bottom w:val="single" w:sz="4" w:space="0" w:color="003366"/>
              <w:right w:val="single" w:sz="4" w:space="0" w:color="003366"/>
            </w:tcBorders>
            <w:shd w:val="clear" w:color="auto" w:fill="003366"/>
          </w:tcPr>
          <w:p w14:paraId="2B0F1A78" w14:textId="6AC76B52" w:rsidR="009E755E" w:rsidRPr="002D6AEE" w:rsidRDefault="009E755E" w:rsidP="008F2403">
            <w:pPr>
              <w:pStyle w:val="NormalDS"/>
              <w:spacing w:before="40" w:after="40"/>
              <w:jc w:val="center"/>
              <w:rPr>
                <w:rFonts w:ascii="Calibri" w:hAnsi="Calibri" w:cs="Calibri"/>
                <w:b/>
                <w:bCs/>
                <w:sz w:val="28"/>
                <w:szCs w:val="28"/>
              </w:rPr>
            </w:pPr>
            <w:r>
              <w:rPr>
                <w:rFonts w:ascii="Calibri" w:hAnsi="Calibri" w:cs="Calibri"/>
                <w:b/>
                <w:bCs/>
                <w:sz w:val="28"/>
                <w:szCs w:val="28"/>
              </w:rPr>
              <w:t>Revised Policy</w:t>
            </w:r>
          </w:p>
        </w:tc>
      </w:tr>
    </w:tbl>
    <w:tbl>
      <w:tblPr>
        <w:tblStyle w:val="TableGrid"/>
        <w:tblW w:w="0" w:type="auto"/>
        <w:tblLook w:val="04A0" w:firstRow="1" w:lastRow="0" w:firstColumn="1" w:lastColumn="0" w:noHBand="0" w:noVBand="1"/>
      </w:tblPr>
      <w:tblGrid>
        <w:gridCol w:w="6475"/>
        <w:gridCol w:w="6475"/>
      </w:tblGrid>
      <w:tr w:rsidR="001E7CF8" w14:paraId="19B79778" w14:textId="77777777" w:rsidTr="001E7CF8">
        <w:tc>
          <w:tcPr>
            <w:tcW w:w="6475" w:type="dxa"/>
          </w:tcPr>
          <w:p w14:paraId="268F72CF" w14:textId="77777777" w:rsidR="00F51D54" w:rsidRDefault="00F51D54" w:rsidP="00F51D54">
            <w:pPr>
              <w:autoSpaceDE w:val="0"/>
              <w:autoSpaceDN w:val="0"/>
              <w:adjustRightInd w:val="0"/>
              <w:spacing w:line="240" w:lineRule="auto"/>
              <w:rPr>
                <w:rFonts w:ascii="ClanOT-Bold" w:eastAsiaTheme="minorHAnsi" w:hAnsi="ClanOT-Bold" w:cs="ClanOT-Bold"/>
                <w:b/>
                <w:bCs/>
                <w:color w:val="7A868D"/>
                <w:sz w:val="52"/>
                <w:szCs w:val="52"/>
              </w:rPr>
            </w:pPr>
            <w:r>
              <w:rPr>
                <w:rFonts w:ascii="ClanOT-Bold" w:eastAsiaTheme="minorHAnsi" w:hAnsi="ClanOT-Bold" w:cs="ClanOT-Bold"/>
                <w:b/>
                <w:bCs/>
                <w:color w:val="7A868D"/>
                <w:sz w:val="52"/>
                <w:szCs w:val="52"/>
              </w:rPr>
              <w:t>Face covering /</w:t>
            </w:r>
          </w:p>
          <w:p w14:paraId="683438AA" w14:textId="77777777" w:rsidR="00F51D54" w:rsidRDefault="00F51D54" w:rsidP="00F51D54">
            <w:pPr>
              <w:autoSpaceDE w:val="0"/>
              <w:autoSpaceDN w:val="0"/>
              <w:adjustRightInd w:val="0"/>
              <w:spacing w:line="240" w:lineRule="auto"/>
              <w:rPr>
                <w:rFonts w:ascii="ClanOT-Bold" w:eastAsiaTheme="minorHAnsi" w:hAnsi="ClanOT-Bold" w:cs="ClanOT-Bold"/>
                <w:b/>
                <w:bCs/>
                <w:color w:val="7A868D"/>
                <w:sz w:val="52"/>
                <w:szCs w:val="52"/>
              </w:rPr>
            </w:pPr>
            <w:r>
              <w:rPr>
                <w:rFonts w:ascii="ClanOT-Bold" w:eastAsiaTheme="minorHAnsi" w:hAnsi="ClanOT-Bold" w:cs="ClanOT-Bold"/>
                <w:b/>
                <w:bCs/>
                <w:color w:val="7A868D"/>
                <w:sz w:val="52"/>
                <w:szCs w:val="52"/>
              </w:rPr>
              <w:t>mask policy</w:t>
            </w:r>
          </w:p>
          <w:p w14:paraId="366EC290"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Safety first in everything we do:</w:t>
            </w:r>
          </w:p>
          <w:p w14:paraId="522AE694"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wear a mask</w:t>
            </w:r>
          </w:p>
          <w:p w14:paraId="32B2E7F2" w14:textId="6ABB0FC8"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Our </w:t>
            </w:r>
            <w:r>
              <w:rPr>
                <w:rFonts w:ascii="ClanOT-Medium" w:eastAsiaTheme="minorHAnsi" w:hAnsi="ClanOT-Medium" w:cs="ClanOT-Medium"/>
                <w:color w:val="000000"/>
                <w:sz w:val="21"/>
                <w:szCs w:val="21"/>
              </w:rPr>
              <w:t xml:space="preserve">core4 </w:t>
            </w:r>
            <w:r>
              <w:rPr>
                <w:rFonts w:ascii="ClanOT-Book" w:eastAsiaTheme="minorHAnsi" w:hAnsi="ClanOT-Book" w:cs="ClanOT-Book"/>
                <w:color w:val="000000"/>
                <w:sz w:val="21"/>
                <w:szCs w:val="21"/>
              </w:rPr>
              <w:t>standards are at the heart of everything we do at United. All four are important to what we do as an airline, but none more so than safety. And in a COVID-19 context, promoting a culture of safety is more important than ever – for our employees and our customers.</w:t>
            </w:r>
          </w:p>
          <w:p w14:paraId="46A011DC" w14:textId="2A06FEB5"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We are all responsible for keeping each other safe by wearing masks and face coverings to prevent the spread of COVID-19. Our customer policy requires customers to wear masks in the airport and while on board our flights, and we expect employees to do the same.</w:t>
            </w:r>
          </w:p>
          <w:p w14:paraId="7213321A"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05DA0F8C" w14:textId="43F03AF9"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Face covering / mask requirements</w:t>
            </w:r>
          </w:p>
          <w:p w14:paraId="4E927C09" w14:textId="2410E7DD"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All employees </w:t>
            </w:r>
            <w:proofErr w:type="gramStart"/>
            <w:r>
              <w:rPr>
                <w:rFonts w:ascii="ClanOT-Book" w:eastAsiaTheme="minorHAnsi" w:hAnsi="ClanOT-Book" w:cs="ClanOT-Book"/>
                <w:color w:val="000000"/>
                <w:sz w:val="21"/>
                <w:szCs w:val="21"/>
              </w:rPr>
              <w:t>are required to properly wear an approved face covering or mask at all times</w:t>
            </w:r>
            <w:proofErr w:type="gramEnd"/>
            <w:r>
              <w:rPr>
                <w:rFonts w:ascii="ClanOT-Book" w:eastAsiaTheme="minorHAnsi" w:hAnsi="ClanOT-Book" w:cs="ClanOT-Book"/>
                <w:color w:val="000000"/>
                <w:sz w:val="21"/>
                <w:szCs w:val="21"/>
              </w:rPr>
              <w:t>, in public and non-public spaces in and around our airports, on our aircraft, break rooms and lounges and all common space within operational offices and corporate support centers.  Additional guidance and any exceptions can be found in</w:t>
            </w:r>
          </w:p>
          <w:p w14:paraId="64AD4EEB"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your work group specific policies and procedures.</w:t>
            </w:r>
          </w:p>
          <w:p w14:paraId="3E282219" w14:textId="77777777" w:rsidR="00F51D54" w:rsidRDefault="00F51D54" w:rsidP="00F51D54">
            <w:pPr>
              <w:autoSpaceDE w:val="0"/>
              <w:autoSpaceDN w:val="0"/>
              <w:adjustRightInd w:val="0"/>
              <w:spacing w:line="240" w:lineRule="auto"/>
              <w:rPr>
                <w:rFonts w:ascii="ClanOT-Medium" w:eastAsiaTheme="minorHAnsi" w:hAnsi="ClanOT-Medium" w:cs="ClanOT-Medium"/>
                <w:color w:val="000000"/>
                <w:sz w:val="21"/>
                <w:szCs w:val="21"/>
              </w:rPr>
            </w:pP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sidRPr="00005141">
              <w:rPr>
                <w:rFonts w:ascii="ClanOT-Medium" w:eastAsiaTheme="minorHAnsi" w:hAnsi="ClanOT-Medium" w:cs="ClanOT-Medium"/>
                <w:b/>
                <w:bCs/>
                <w:color w:val="000000"/>
                <w:sz w:val="21"/>
                <w:szCs w:val="21"/>
              </w:rPr>
              <w:t>Indoors (Terminals/Rooms); except</w:t>
            </w:r>
            <w:r>
              <w:rPr>
                <w:rFonts w:ascii="ClanOT-Medium" w:eastAsiaTheme="minorHAnsi" w:hAnsi="ClanOT-Medium" w:cs="ClanOT-Medium"/>
                <w:color w:val="000000"/>
                <w:sz w:val="21"/>
                <w:szCs w:val="21"/>
              </w:rPr>
              <w:t>:</w:t>
            </w:r>
          </w:p>
          <w:p w14:paraId="24B0F88B"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 xml:space="preserve"> </w:t>
            </w:r>
            <w:r>
              <w:rPr>
                <w:rFonts w:ascii="ZapfDingbatsITC" w:eastAsia="ZapfDingbatsITC" w:hAnsi="ClanOT-Bold" w:cs="ZapfDingbatsITC"/>
                <w:color w:val="7A868D"/>
                <w:sz w:val="12"/>
                <w:szCs w:val="12"/>
              </w:rPr>
              <w:t xml:space="preserve">       </w:t>
            </w: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When actively eating/drinking</w:t>
            </w:r>
          </w:p>
          <w:p w14:paraId="343BAFB5"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 xml:space="preserve"> </w:t>
            </w:r>
            <w:r>
              <w:rPr>
                <w:rFonts w:ascii="ZapfDingbatsITC" w:eastAsia="ZapfDingbatsITC" w:hAnsi="ClanOT-Bold" w:cs="ZapfDingbatsITC"/>
                <w:color w:val="7A868D"/>
                <w:sz w:val="12"/>
                <w:szCs w:val="12"/>
              </w:rPr>
              <w:t xml:space="preserve">       </w:t>
            </w: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When in a closed room, occupied by only one person.</w:t>
            </w:r>
          </w:p>
          <w:p w14:paraId="70D089F8" w14:textId="77777777" w:rsidR="00F51D54" w:rsidRPr="00005141" w:rsidRDefault="00F51D54" w:rsidP="00F51D54">
            <w:pPr>
              <w:autoSpaceDE w:val="0"/>
              <w:autoSpaceDN w:val="0"/>
              <w:adjustRightInd w:val="0"/>
              <w:spacing w:line="240" w:lineRule="auto"/>
              <w:rPr>
                <w:rFonts w:ascii="ClanOT-Medium" w:eastAsiaTheme="minorHAnsi" w:hAnsi="ClanOT-Medium" w:cs="ClanOT-Medium"/>
                <w:b/>
                <w:bCs/>
                <w:color w:val="000000"/>
                <w:sz w:val="21"/>
                <w:szCs w:val="21"/>
              </w:rPr>
            </w:pPr>
            <w:r>
              <w:rPr>
                <w:rFonts w:ascii="ZapfDingbatsITC" w:eastAsia="ZapfDingbatsITC" w:hAnsi="ClanOT-Bold" w:cs="ZapfDingbatsITC" w:hint="eastAsia"/>
                <w:color w:val="7A868D"/>
                <w:sz w:val="12"/>
                <w:szCs w:val="12"/>
              </w:rPr>
              <w:lastRenderedPageBreak/>
              <w:t>■</w:t>
            </w:r>
            <w:r>
              <w:rPr>
                <w:rFonts w:ascii="ZapfDingbatsITC" w:eastAsia="ZapfDingbatsITC" w:hAnsi="ClanOT-Bold" w:cs="ZapfDingbatsITC"/>
                <w:color w:val="7A868D"/>
                <w:sz w:val="12"/>
                <w:szCs w:val="12"/>
              </w:rPr>
              <w:t xml:space="preserve"> </w:t>
            </w:r>
            <w:r w:rsidRPr="00005141">
              <w:rPr>
                <w:rFonts w:ascii="ClanOT-Medium" w:eastAsiaTheme="minorHAnsi" w:hAnsi="ClanOT-Medium" w:cs="ClanOT-Medium"/>
                <w:b/>
                <w:bCs/>
                <w:color w:val="000000"/>
                <w:sz w:val="21"/>
                <w:szCs w:val="21"/>
              </w:rPr>
              <w:t>Outdoor Work Areas (Hangars/Ramp); except:</w:t>
            </w:r>
          </w:p>
          <w:p w14:paraId="0B49D96C"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 xml:space="preserve"> </w:t>
            </w:r>
            <w:r>
              <w:rPr>
                <w:rFonts w:ascii="ZapfDingbatsITC" w:eastAsia="ZapfDingbatsITC" w:hAnsi="ClanOT-Bold" w:cs="ZapfDingbatsITC"/>
                <w:color w:val="7A868D"/>
                <w:sz w:val="12"/>
                <w:szCs w:val="12"/>
              </w:rPr>
              <w:t xml:space="preserve">      </w:t>
            </w: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When working alone</w:t>
            </w:r>
          </w:p>
          <w:p w14:paraId="2B26AE1F" w14:textId="77777777" w:rsidR="00F51D54" w:rsidRDefault="00F51D54" w:rsidP="00F51D54">
            <w:pPr>
              <w:autoSpaceDE w:val="0"/>
              <w:autoSpaceDN w:val="0"/>
              <w:adjustRightInd w:val="0"/>
              <w:spacing w:line="240" w:lineRule="auto"/>
              <w:rPr>
                <w:rFonts w:ascii="ClanOT-Medium" w:eastAsiaTheme="minorHAnsi" w:hAnsi="ClanOT-Medium" w:cs="ClanOT-Medium"/>
                <w:color w:val="000000"/>
                <w:sz w:val="21"/>
                <w:szCs w:val="21"/>
              </w:rPr>
            </w:pPr>
            <w:r>
              <w:rPr>
                <w:rFonts w:ascii="ZapfDingbatsITC" w:eastAsia="ZapfDingbatsITC" w:hAnsi="ClanOT-Bold" w:cs="ZapfDingbatsITC" w:hint="eastAsia"/>
                <w:color w:val="7A868D"/>
                <w:sz w:val="12"/>
                <w:szCs w:val="12"/>
              </w:rPr>
              <w:t xml:space="preserve"> </w:t>
            </w:r>
            <w:r>
              <w:rPr>
                <w:rFonts w:ascii="ZapfDingbatsITC" w:eastAsia="ZapfDingbatsITC" w:hAnsi="ClanOT-Bold" w:cs="ZapfDingbatsITC"/>
                <w:color w:val="7A868D"/>
                <w:sz w:val="12"/>
                <w:szCs w:val="12"/>
              </w:rPr>
              <w:t xml:space="preserve">        </w:t>
            </w: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 xml:space="preserve">When able to ensure social distancing guidelines (more than 6ft     separation) </w:t>
            </w:r>
            <w:proofErr w:type="gramStart"/>
            <w:r>
              <w:rPr>
                <w:rFonts w:ascii="ClanOT-Medium" w:eastAsiaTheme="minorHAnsi" w:hAnsi="ClanOT-Medium" w:cs="ClanOT-Medium"/>
                <w:color w:val="000000"/>
                <w:sz w:val="21"/>
                <w:szCs w:val="21"/>
              </w:rPr>
              <w:t>at all times</w:t>
            </w:r>
            <w:proofErr w:type="gramEnd"/>
          </w:p>
          <w:p w14:paraId="6691DD5B" w14:textId="002ED50E" w:rsidR="00F51D54" w:rsidRDefault="00F51D54" w:rsidP="00F51D54">
            <w:pPr>
              <w:autoSpaceDE w:val="0"/>
              <w:autoSpaceDN w:val="0"/>
              <w:adjustRightInd w:val="0"/>
              <w:spacing w:line="240" w:lineRule="auto"/>
              <w:rPr>
                <w:rFonts w:ascii="ClanOT-MediumIta" w:eastAsiaTheme="minorHAnsi" w:hAnsi="ClanOT-MediumIta" w:cs="ClanOT-MediumIta"/>
                <w:color w:val="7A868D"/>
                <w:sz w:val="21"/>
                <w:szCs w:val="21"/>
              </w:rPr>
            </w:pPr>
            <w:r>
              <w:rPr>
                <w:rFonts w:ascii="ClanOT-MediumIta" w:eastAsiaTheme="minorHAnsi" w:hAnsi="ClanOT-MediumIta" w:cs="ClanOT-MediumIta"/>
                <w:color w:val="7A868D"/>
                <w:sz w:val="21"/>
                <w:szCs w:val="21"/>
              </w:rPr>
              <w:t>Local regulations: If local regulations require face coverings in additional areas, they will be applied in addition to the United policy.</w:t>
            </w:r>
          </w:p>
          <w:p w14:paraId="470CC540"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0AFF047D" w14:textId="1FB03C7A"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Approved face coverings/masks</w:t>
            </w:r>
          </w:p>
          <w:p w14:paraId="04A751A3" w14:textId="524F2402"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You may wear a company-provided face covering (including reusable cotton face coverings and single use disposable masks) *or* an approved face covering of your own that is a solid color and does not have text or patterns.</w:t>
            </w:r>
          </w:p>
          <w:p w14:paraId="5E5B9904" w14:textId="1E2F7D9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When using a personal face covering, employees should follow the same guidance as other accessories we sometimes wear with our customer-facing uniforms, such as footwear, gloves, hosiery, etc.</w:t>
            </w:r>
          </w:p>
          <w:p w14:paraId="4A857B93" w14:textId="3DFE74C3"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The face covering or mask should be well maintained and consistent with a professional public appearance.</w:t>
            </w:r>
          </w:p>
          <w:p w14:paraId="76F57581" w14:textId="4D0F9CCE"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As recommended by the CDC, face shields should not be used in place of a face covering or mask.</w:t>
            </w:r>
          </w:p>
          <w:p w14:paraId="29F3AE08" w14:textId="626CF68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ZapfDingbatsITC" w:eastAsia="ZapfDingbatsITC" w:hAnsi="ClanOT-Bold" w:cs="ZapfDingbatsITC" w:hint="eastAsia"/>
                <w:color w:val="7A868D"/>
                <w:sz w:val="12"/>
                <w:szCs w:val="12"/>
              </w:rPr>
              <w:t>■</w:t>
            </w:r>
            <w:r>
              <w:rPr>
                <w:rFonts w:ascii="ZapfDingbatsITC" w:eastAsia="ZapfDingbatsITC" w:hAnsi="ClanOT-Bold" w:cs="ZapfDingbatsITC"/>
                <w:color w:val="7A868D"/>
                <w:sz w:val="12"/>
                <w:szCs w:val="12"/>
              </w:rPr>
              <w:t xml:space="preserve"> </w:t>
            </w:r>
            <w:r>
              <w:rPr>
                <w:rFonts w:ascii="ClanOT-Book" w:eastAsiaTheme="minorHAnsi" w:hAnsi="ClanOT-Book" w:cs="ClanOT-Book"/>
                <w:color w:val="000000"/>
                <w:sz w:val="21"/>
                <w:szCs w:val="21"/>
              </w:rPr>
              <w:t>Face coverings must not have any sort of opening or vent in the areas that cover the nose and mouth.</w:t>
            </w:r>
          </w:p>
          <w:p w14:paraId="2A493F70" w14:textId="242D8491"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Local leadership will let you know where you can pick up a face covering or mask if you do not have your own.</w:t>
            </w:r>
          </w:p>
          <w:p w14:paraId="200DDF36" w14:textId="133B6B45"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For FAQs about wearing face coverings or masks, please reference our </w:t>
            </w:r>
            <w:r>
              <w:rPr>
                <w:rFonts w:ascii="ClanOT-Book" w:eastAsiaTheme="minorHAnsi" w:hAnsi="ClanOT-Book" w:cs="ClanOT-Book"/>
                <w:color w:val="215E9F"/>
                <w:sz w:val="21"/>
                <w:szCs w:val="21"/>
              </w:rPr>
              <w:t>mask user guide</w:t>
            </w:r>
            <w:r>
              <w:rPr>
                <w:rFonts w:ascii="ClanOT-Book" w:eastAsiaTheme="minorHAnsi" w:hAnsi="ClanOT-Book" w:cs="ClanOT-Book"/>
                <w:color w:val="000000"/>
                <w:sz w:val="21"/>
                <w:szCs w:val="21"/>
              </w:rPr>
              <w:t>.</w:t>
            </w:r>
          </w:p>
          <w:p w14:paraId="71656C3B"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4F38ED30" w14:textId="5AF6192E"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Reasonable Accommodation Program (RAP)</w:t>
            </w:r>
          </w:p>
          <w:p w14:paraId="57C3CFF7" w14:textId="77777777" w:rsidR="00F51D54" w:rsidRDefault="00F51D54" w:rsidP="00EA595E">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If you are unable to wear a face covering due to a medical condition, we may be able to assist you through the Reasonable Accommodation Program.  Please contact the Employee Service Center at 877-UAL-ESC9 (877-825-3729) for additional details or to discuss any questions you may have,</w:t>
            </w:r>
          </w:p>
          <w:p w14:paraId="60CB7D47"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 </w:t>
            </w:r>
          </w:p>
          <w:p w14:paraId="71E4317F"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29F3BFFA"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39DF3BE1" w14:textId="5A4BD33D"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lastRenderedPageBreak/>
              <w:t>Disciplinary action</w:t>
            </w:r>
          </w:p>
          <w:p w14:paraId="382C118E" w14:textId="4D49B61D"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Wearing a mask reduces the spread of COVID-19 and protects the safety of not only you but everyone around you. Violating this policy is serious and may result in discipline, up to and including discharge. Should an employee fail to comply with the policy, and has a clean</w:t>
            </w:r>
          </w:p>
          <w:p w14:paraId="446162E0" w14:textId="60FEB050" w:rsidR="00EA595E"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disciplinary record, the below progressive disciplinary steps will ensue:</w:t>
            </w:r>
          </w:p>
          <w:p w14:paraId="671AFBCF"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r>
              <w:rPr>
                <w:noProof/>
              </w:rPr>
              <w:drawing>
                <wp:inline distT="0" distB="0" distL="0" distR="0" wp14:anchorId="2A43CB0B" wp14:editId="05D13F10">
                  <wp:extent cx="2459736"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9736" cy="731520"/>
                          </a:xfrm>
                          <a:prstGeom prst="rect">
                            <a:avLst/>
                          </a:prstGeom>
                        </pic:spPr>
                      </pic:pic>
                    </a:graphicData>
                  </a:graphic>
                </wp:inline>
              </w:drawing>
            </w:r>
          </w:p>
          <w:p w14:paraId="113B20D9" w14:textId="77777777" w:rsidR="00EA595E" w:rsidRDefault="00EA595E" w:rsidP="00EA595E">
            <w:pPr>
              <w:autoSpaceDE w:val="0"/>
              <w:autoSpaceDN w:val="0"/>
              <w:adjustRightInd w:val="0"/>
              <w:spacing w:line="240" w:lineRule="auto"/>
              <w:rPr>
                <w:rFonts w:ascii="ClanOT-Medium" w:eastAsiaTheme="minorHAnsi" w:hAnsi="ClanOT-Medium" w:cs="ClanOT-Medium"/>
                <w:color w:val="FFFFFF"/>
                <w:sz w:val="10"/>
                <w:szCs w:val="10"/>
              </w:rPr>
            </w:pPr>
            <w:r>
              <w:rPr>
                <w:rFonts w:ascii="ClanOT-Medium" w:eastAsiaTheme="minorHAnsi" w:hAnsi="ClanOT-Medium" w:cs="ClanOT-Medium"/>
                <w:color w:val="FFFFFF"/>
                <w:sz w:val="18"/>
                <w:szCs w:val="18"/>
              </w:rPr>
              <w:t>Incident Discipline</w:t>
            </w:r>
            <w:r>
              <w:rPr>
                <w:rFonts w:ascii="ClanOT-Medium" w:eastAsiaTheme="minorHAnsi" w:hAnsi="ClanOT-Medium" w:cs="ClanOT-Medium"/>
                <w:color w:val="FFFFFF"/>
                <w:sz w:val="10"/>
                <w:szCs w:val="10"/>
              </w:rPr>
              <w:t>1,2</w:t>
            </w:r>
          </w:p>
          <w:p w14:paraId="2467E6D9"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p>
          <w:p w14:paraId="410FC748"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As our customer policy currently requires our customers to wear face coverings or masks on board, we also expect our employees to abide by the same policy requirements when using pass travel.  Should an employee be non-compliant with these requirements, the appropriate step of discipline will be applied. In addition, the non-compliant employee will lose all flight privileges until the face covering / mask</w:t>
            </w:r>
          </w:p>
          <w:p w14:paraId="155CF4B1"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requirement is lifted.</w:t>
            </w:r>
          </w:p>
          <w:p w14:paraId="0320B0A6" w14:textId="77777777" w:rsidR="00F51D54" w:rsidRDefault="00F51D54" w:rsidP="00EA595E">
            <w:pPr>
              <w:autoSpaceDE w:val="0"/>
              <w:autoSpaceDN w:val="0"/>
              <w:adjustRightInd w:val="0"/>
              <w:spacing w:line="240" w:lineRule="auto"/>
              <w:rPr>
                <w:rFonts w:ascii="ClanOT-Medium" w:eastAsiaTheme="minorHAnsi" w:hAnsi="ClanOT-Medium" w:cs="ClanOT-Medium"/>
                <w:color w:val="072341"/>
                <w:sz w:val="28"/>
                <w:szCs w:val="28"/>
              </w:rPr>
            </w:pPr>
          </w:p>
          <w:p w14:paraId="2A23F47B" w14:textId="08E2E2BA" w:rsidR="00EA595E" w:rsidRDefault="00EA595E" w:rsidP="00EA595E">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Additional resources</w:t>
            </w:r>
          </w:p>
          <w:p w14:paraId="4066E5C8" w14:textId="77777777" w:rsidR="00EA595E" w:rsidRDefault="00EA595E" w:rsidP="00EA595E">
            <w:pPr>
              <w:autoSpaceDE w:val="0"/>
              <w:autoSpaceDN w:val="0"/>
              <w:adjustRightInd w:val="0"/>
              <w:spacing w:line="240" w:lineRule="auto"/>
              <w:rPr>
                <w:rFonts w:ascii="ClanOT-Book" w:eastAsiaTheme="minorHAnsi" w:hAnsi="ClanOT-Book" w:cs="ClanOT-Book"/>
                <w:color w:val="215E9F"/>
                <w:sz w:val="21"/>
                <w:szCs w:val="21"/>
              </w:rPr>
            </w:pPr>
            <w:r>
              <w:rPr>
                <w:rFonts w:ascii="ClanOT-Book" w:eastAsiaTheme="minorHAnsi" w:hAnsi="ClanOT-Book" w:cs="ClanOT-Book"/>
                <w:color w:val="000000"/>
                <w:sz w:val="21"/>
                <w:szCs w:val="21"/>
              </w:rPr>
              <w:t xml:space="preserve">If you have any questions about the safety policy or how to support a positive safety culture at United, visit the Safety Management System (SMS) section by going to </w:t>
            </w:r>
            <w:r>
              <w:rPr>
                <w:rFonts w:ascii="ClanOT-MediumIta" w:eastAsiaTheme="minorHAnsi" w:hAnsi="ClanOT-MediumIta" w:cs="ClanOT-MediumIta"/>
                <w:color w:val="000000"/>
                <w:sz w:val="21"/>
                <w:szCs w:val="21"/>
              </w:rPr>
              <w:t xml:space="preserve">Flying Together &gt; Our Airline &gt; (Departments) View all &gt; (Operations Support) Corporate Safety &gt; (Quick links) </w:t>
            </w:r>
            <w:r>
              <w:rPr>
                <w:rFonts w:ascii="ClanOT-Book" w:eastAsiaTheme="minorHAnsi" w:hAnsi="ClanOT-Book" w:cs="ClanOT-Book"/>
                <w:color w:val="000000"/>
                <w:sz w:val="21"/>
                <w:szCs w:val="21"/>
              </w:rPr>
              <w:t xml:space="preserve">SMS or email </w:t>
            </w:r>
            <w:hyperlink r:id="rId9" w:history="1">
              <w:r w:rsidRPr="00B76018">
                <w:rPr>
                  <w:rStyle w:val="Hyperlink"/>
                  <w:rFonts w:ascii="ClanOT-Book" w:eastAsiaTheme="minorHAnsi" w:hAnsi="ClanOT-Book" w:cs="ClanOT-Book"/>
                  <w:sz w:val="21"/>
                  <w:szCs w:val="21"/>
                </w:rPr>
                <w:t>sms@united.com</w:t>
              </w:r>
            </w:hyperlink>
            <w:r>
              <w:rPr>
                <w:rFonts w:ascii="ClanOT-Book" w:eastAsiaTheme="minorHAnsi" w:hAnsi="ClanOT-Book" w:cs="ClanOT-Book"/>
                <w:color w:val="215E9F"/>
                <w:sz w:val="21"/>
                <w:szCs w:val="21"/>
              </w:rPr>
              <w:t xml:space="preserve"> </w:t>
            </w:r>
          </w:p>
          <w:p w14:paraId="4689EDFE"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p>
          <w:p w14:paraId="347BF5ED"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To report or share any safety concerns please visit </w:t>
            </w:r>
            <w:r>
              <w:rPr>
                <w:rFonts w:ascii="ClanOT-Book" w:eastAsiaTheme="minorHAnsi" w:hAnsi="ClanOT-Book" w:cs="ClanOT-Book"/>
                <w:color w:val="215E9F"/>
                <w:sz w:val="21"/>
                <w:szCs w:val="21"/>
              </w:rPr>
              <w:t xml:space="preserve">asap.ual.com </w:t>
            </w:r>
            <w:r>
              <w:rPr>
                <w:rFonts w:ascii="ClanOT-Book" w:eastAsiaTheme="minorHAnsi" w:hAnsi="ClanOT-Book" w:cs="ClanOT-Book"/>
                <w:color w:val="000000"/>
                <w:sz w:val="21"/>
                <w:szCs w:val="21"/>
              </w:rPr>
              <w:t>or use the safety reporting link at the bottom of the Flying Together home page (“How do I?”).</w:t>
            </w:r>
          </w:p>
          <w:p w14:paraId="129657F9" w14:textId="77777777" w:rsidR="00EA595E" w:rsidRDefault="00EA595E" w:rsidP="00EA595E">
            <w:pPr>
              <w:autoSpaceDE w:val="0"/>
              <w:autoSpaceDN w:val="0"/>
              <w:adjustRightInd w:val="0"/>
              <w:spacing w:line="240" w:lineRule="auto"/>
              <w:rPr>
                <w:rFonts w:ascii="ClanOT-Book" w:eastAsiaTheme="minorHAnsi" w:hAnsi="ClanOT-Book" w:cs="ClanOT-Book"/>
                <w:color w:val="000000"/>
                <w:sz w:val="21"/>
                <w:szCs w:val="21"/>
              </w:rPr>
            </w:pPr>
          </w:p>
          <w:p w14:paraId="2CB99AE3" w14:textId="77777777" w:rsidR="00EA595E" w:rsidRPr="00F51D54" w:rsidRDefault="00EA595E" w:rsidP="00EA595E">
            <w:pPr>
              <w:autoSpaceDE w:val="0"/>
              <w:autoSpaceDN w:val="0"/>
              <w:adjustRightInd w:val="0"/>
              <w:spacing w:line="240" w:lineRule="auto"/>
              <w:rPr>
                <w:rFonts w:ascii="ClanOT-Book" w:eastAsiaTheme="minorHAnsi" w:hAnsi="ClanOT-Book" w:cs="ClanOT-Book"/>
                <w:color w:val="000000"/>
                <w:sz w:val="16"/>
                <w:szCs w:val="16"/>
              </w:rPr>
            </w:pPr>
            <w:r>
              <w:rPr>
                <w:rFonts w:ascii="ClanOT-Book" w:eastAsiaTheme="minorHAnsi" w:hAnsi="ClanOT-Book" w:cs="ClanOT-Book"/>
                <w:color w:val="000000"/>
                <w:sz w:val="8"/>
                <w:szCs w:val="8"/>
              </w:rPr>
              <w:t xml:space="preserve">1 </w:t>
            </w:r>
            <w:r w:rsidRPr="00F51D54">
              <w:rPr>
                <w:rFonts w:ascii="ClanOT-Book" w:eastAsiaTheme="minorHAnsi" w:hAnsi="ClanOT-Book" w:cs="ClanOT-Book"/>
                <w:color w:val="000000"/>
                <w:sz w:val="16"/>
                <w:szCs w:val="16"/>
              </w:rPr>
              <w:t>Please note, the above displayed discipline progression is for an employee who</w:t>
            </w:r>
          </w:p>
          <w:p w14:paraId="6777CF7A" w14:textId="77777777" w:rsidR="00EA595E" w:rsidRPr="00F51D54" w:rsidRDefault="00EA595E" w:rsidP="00EA595E">
            <w:pPr>
              <w:autoSpaceDE w:val="0"/>
              <w:autoSpaceDN w:val="0"/>
              <w:adjustRightInd w:val="0"/>
              <w:spacing w:line="240" w:lineRule="auto"/>
              <w:rPr>
                <w:rFonts w:ascii="ClanOT-Book" w:eastAsiaTheme="minorHAnsi" w:hAnsi="ClanOT-Book" w:cs="ClanOT-Book"/>
                <w:color w:val="000000"/>
                <w:sz w:val="16"/>
                <w:szCs w:val="16"/>
              </w:rPr>
            </w:pPr>
            <w:r w:rsidRPr="00F51D54">
              <w:rPr>
                <w:rFonts w:ascii="ClanOT-Book" w:eastAsiaTheme="minorHAnsi" w:hAnsi="ClanOT-Book" w:cs="ClanOT-Book"/>
                <w:color w:val="000000"/>
                <w:sz w:val="16"/>
                <w:szCs w:val="16"/>
              </w:rPr>
              <w:t>has a clean disciplinary record. Should an employee already be on a termination</w:t>
            </w:r>
          </w:p>
          <w:p w14:paraId="7A5F736D" w14:textId="77777777" w:rsidR="00EA595E" w:rsidRPr="00F51D54" w:rsidRDefault="00EA595E" w:rsidP="00EA595E">
            <w:pPr>
              <w:autoSpaceDE w:val="0"/>
              <w:autoSpaceDN w:val="0"/>
              <w:adjustRightInd w:val="0"/>
              <w:spacing w:line="240" w:lineRule="auto"/>
              <w:rPr>
                <w:rFonts w:ascii="ClanOT-Book" w:eastAsiaTheme="minorHAnsi" w:hAnsi="ClanOT-Book" w:cs="ClanOT-Book"/>
                <w:color w:val="000000"/>
                <w:sz w:val="16"/>
                <w:szCs w:val="16"/>
              </w:rPr>
            </w:pPr>
            <w:r w:rsidRPr="00F51D54">
              <w:rPr>
                <w:rFonts w:ascii="ClanOT-Book" w:eastAsiaTheme="minorHAnsi" w:hAnsi="ClanOT-Book" w:cs="ClanOT-Book"/>
                <w:color w:val="000000"/>
                <w:sz w:val="16"/>
                <w:szCs w:val="16"/>
              </w:rPr>
              <w:t>warning the next step of discipline will be termination.</w:t>
            </w:r>
          </w:p>
          <w:p w14:paraId="3ADC2352" w14:textId="77777777" w:rsidR="00EA595E" w:rsidRPr="00F51D54" w:rsidRDefault="00EA595E" w:rsidP="00EA595E">
            <w:pPr>
              <w:autoSpaceDE w:val="0"/>
              <w:autoSpaceDN w:val="0"/>
              <w:adjustRightInd w:val="0"/>
              <w:spacing w:line="240" w:lineRule="auto"/>
              <w:rPr>
                <w:rFonts w:ascii="ClanOT-Book" w:eastAsiaTheme="minorHAnsi" w:hAnsi="ClanOT-Book" w:cs="ClanOT-Book"/>
                <w:color w:val="000000"/>
                <w:sz w:val="16"/>
                <w:szCs w:val="16"/>
              </w:rPr>
            </w:pPr>
            <w:r w:rsidRPr="00F51D54">
              <w:rPr>
                <w:rFonts w:ascii="ClanOT-Book" w:eastAsiaTheme="minorHAnsi" w:hAnsi="ClanOT-Book" w:cs="ClanOT-Book"/>
                <w:color w:val="000000"/>
                <w:sz w:val="16"/>
                <w:szCs w:val="16"/>
              </w:rPr>
              <w:t>2 This policy will not supersede local, state, federal or international laws.</w:t>
            </w:r>
          </w:p>
          <w:p w14:paraId="16770492" w14:textId="20C0ABAA" w:rsidR="005E54FB" w:rsidRDefault="005E54FB" w:rsidP="00B50D84"/>
        </w:tc>
        <w:tc>
          <w:tcPr>
            <w:tcW w:w="6475" w:type="dxa"/>
          </w:tcPr>
          <w:p w14:paraId="7F618EDE" w14:textId="77777777" w:rsidR="00F51D54" w:rsidRDefault="00F51D54" w:rsidP="00F51D54">
            <w:pPr>
              <w:autoSpaceDE w:val="0"/>
              <w:autoSpaceDN w:val="0"/>
              <w:adjustRightInd w:val="0"/>
              <w:spacing w:line="240" w:lineRule="auto"/>
              <w:rPr>
                <w:rFonts w:ascii="ClanOT-Bold" w:eastAsiaTheme="minorHAnsi" w:hAnsi="ClanOT-Bold" w:cs="ClanOT-Bold"/>
                <w:b/>
                <w:bCs/>
                <w:color w:val="7A868D"/>
                <w:sz w:val="52"/>
                <w:szCs w:val="52"/>
              </w:rPr>
            </w:pPr>
            <w:r>
              <w:rPr>
                <w:rFonts w:ascii="ClanOT-Bold" w:eastAsiaTheme="minorHAnsi" w:hAnsi="ClanOT-Bold" w:cs="ClanOT-Bold"/>
                <w:b/>
                <w:bCs/>
                <w:color w:val="7A868D"/>
                <w:sz w:val="52"/>
                <w:szCs w:val="52"/>
              </w:rPr>
              <w:lastRenderedPageBreak/>
              <w:t>Face covering /</w:t>
            </w:r>
          </w:p>
          <w:p w14:paraId="5CB2E7D0" w14:textId="77777777" w:rsidR="00F51D54" w:rsidRDefault="00F51D54" w:rsidP="00F51D54">
            <w:pPr>
              <w:autoSpaceDE w:val="0"/>
              <w:autoSpaceDN w:val="0"/>
              <w:adjustRightInd w:val="0"/>
              <w:spacing w:line="240" w:lineRule="auto"/>
              <w:rPr>
                <w:rFonts w:ascii="ClanOT-Bold" w:eastAsiaTheme="minorHAnsi" w:hAnsi="ClanOT-Bold" w:cs="ClanOT-Bold"/>
                <w:b/>
                <w:bCs/>
                <w:color w:val="7A868D"/>
                <w:sz w:val="52"/>
                <w:szCs w:val="52"/>
              </w:rPr>
            </w:pPr>
            <w:r>
              <w:rPr>
                <w:rFonts w:ascii="ClanOT-Bold" w:eastAsiaTheme="minorHAnsi" w:hAnsi="ClanOT-Bold" w:cs="ClanOT-Bold"/>
                <w:b/>
                <w:bCs/>
                <w:color w:val="7A868D"/>
                <w:sz w:val="52"/>
                <w:szCs w:val="52"/>
              </w:rPr>
              <w:t>mask policy</w:t>
            </w:r>
          </w:p>
          <w:p w14:paraId="5673F87E"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Safety first in everything we do:</w:t>
            </w:r>
          </w:p>
          <w:p w14:paraId="3A10E320"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wear a mask</w:t>
            </w:r>
          </w:p>
          <w:p w14:paraId="66EE38C0" w14:textId="77777777" w:rsidR="00462290" w:rsidRDefault="00462290" w:rsidP="00F51D54">
            <w:pPr>
              <w:autoSpaceDE w:val="0"/>
              <w:autoSpaceDN w:val="0"/>
              <w:adjustRightInd w:val="0"/>
              <w:spacing w:line="240" w:lineRule="auto"/>
              <w:rPr>
                <w:rFonts w:ascii="ClanOT-Book" w:eastAsiaTheme="minorHAnsi" w:hAnsi="ClanOT-Book" w:cs="ClanOT-Book"/>
                <w:color w:val="000000"/>
                <w:sz w:val="21"/>
                <w:szCs w:val="21"/>
              </w:rPr>
            </w:pPr>
          </w:p>
          <w:p w14:paraId="77583B82" w14:textId="43386E5A"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We are all responsible for keeping each other safe by wearing masks and face coverings to prevent the spread of COVID-19. Our customer policy requires customers to wear masks in the airport and while on board our flights, and we expect employees to do the same.</w:t>
            </w:r>
          </w:p>
          <w:p w14:paraId="7DBEBF90"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0EEFDFA4" w14:textId="2F6E04A6"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Face covering / mask requirements</w:t>
            </w:r>
          </w:p>
          <w:p w14:paraId="2AB52980" w14:textId="77777777" w:rsidR="00DE2D3F" w:rsidRDefault="00DE2D3F" w:rsidP="00F51D54">
            <w:pPr>
              <w:autoSpaceDE w:val="0"/>
              <w:autoSpaceDN w:val="0"/>
              <w:adjustRightInd w:val="0"/>
              <w:spacing w:line="240" w:lineRule="auto"/>
              <w:rPr>
                <w:rFonts w:ascii="ClanOT-Medium" w:eastAsiaTheme="minorHAnsi" w:hAnsi="ClanOT-Medium" w:cs="ClanOT-Medium"/>
                <w:color w:val="072341"/>
                <w:sz w:val="28"/>
                <w:szCs w:val="28"/>
              </w:rPr>
            </w:pPr>
          </w:p>
          <w:p w14:paraId="23636255" w14:textId="73065C76" w:rsidR="00F51D54" w:rsidRPr="00D510A4" w:rsidRDefault="00462290" w:rsidP="00F51D54">
            <w:pPr>
              <w:autoSpaceDE w:val="0"/>
              <w:autoSpaceDN w:val="0"/>
              <w:adjustRightInd w:val="0"/>
              <w:spacing w:line="240" w:lineRule="auto"/>
              <w:rPr>
                <w:rFonts w:ascii="ClanOT-Book" w:eastAsiaTheme="minorHAnsi" w:hAnsi="ClanOT-Book" w:cs="ClanOT-Book"/>
                <w:b/>
                <w:bCs/>
                <w:color w:val="000000"/>
                <w:sz w:val="21"/>
                <w:szCs w:val="21"/>
              </w:rPr>
            </w:pPr>
            <w:r w:rsidRPr="004E7557">
              <w:rPr>
                <w:rFonts w:ascii="ClanOT-Book" w:eastAsiaTheme="minorHAnsi" w:hAnsi="ClanOT-Book" w:cs="ClanOT-Book"/>
                <w:color w:val="000000"/>
                <w:sz w:val="21"/>
                <w:szCs w:val="21"/>
              </w:rPr>
              <w:t xml:space="preserve">In accordance with </w:t>
            </w:r>
            <w:r w:rsidR="004E7557" w:rsidRPr="004E7557">
              <w:rPr>
                <w:rFonts w:ascii="ClanOT-Book" w:eastAsiaTheme="minorHAnsi" w:hAnsi="ClanOT-Book" w:cs="ClanOT-Book"/>
                <w:color w:val="000000"/>
                <w:sz w:val="21"/>
                <w:szCs w:val="21"/>
              </w:rPr>
              <w:t>CDC and TSA requirements,</w:t>
            </w:r>
            <w:r w:rsidR="004E7557">
              <w:rPr>
                <w:rFonts w:ascii="ClanOT-Book" w:eastAsiaTheme="minorHAnsi" w:hAnsi="ClanOT-Book" w:cs="ClanOT-Book"/>
                <w:color w:val="000000"/>
                <w:sz w:val="21"/>
                <w:szCs w:val="21"/>
              </w:rPr>
              <w:t xml:space="preserve"> </w:t>
            </w:r>
            <w:r>
              <w:rPr>
                <w:rFonts w:ascii="ClanOT-Book" w:eastAsiaTheme="minorHAnsi" w:hAnsi="ClanOT-Book" w:cs="ClanOT-Book"/>
                <w:color w:val="000000"/>
                <w:sz w:val="21"/>
                <w:szCs w:val="21"/>
              </w:rPr>
              <w:t>a</w:t>
            </w:r>
            <w:r w:rsidR="00F51D54">
              <w:rPr>
                <w:rFonts w:ascii="ClanOT-Book" w:eastAsiaTheme="minorHAnsi" w:hAnsi="ClanOT-Book" w:cs="ClanOT-Book"/>
                <w:color w:val="000000"/>
                <w:sz w:val="21"/>
                <w:szCs w:val="21"/>
              </w:rPr>
              <w:t xml:space="preserve">ll employees </w:t>
            </w:r>
            <w:proofErr w:type="gramStart"/>
            <w:r w:rsidR="00F51D54">
              <w:rPr>
                <w:rFonts w:ascii="ClanOT-Book" w:eastAsiaTheme="minorHAnsi" w:hAnsi="ClanOT-Book" w:cs="ClanOT-Book"/>
                <w:color w:val="000000"/>
                <w:sz w:val="21"/>
                <w:szCs w:val="21"/>
              </w:rPr>
              <w:t>are required to properly wear an approved face covering or mask at all times</w:t>
            </w:r>
            <w:proofErr w:type="gramEnd"/>
            <w:r w:rsidR="00F51D54">
              <w:rPr>
                <w:rFonts w:ascii="ClanOT-Book" w:eastAsiaTheme="minorHAnsi" w:hAnsi="ClanOT-Book" w:cs="ClanOT-Book"/>
                <w:color w:val="000000"/>
                <w:sz w:val="21"/>
                <w:szCs w:val="21"/>
              </w:rPr>
              <w:t>, in public and non-public spaces</w:t>
            </w:r>
            <w:r>
              <w:rPr>
                <w:rFonts w:ascii="ClanOT-Book" w:eastAsiaTheme="minorHAnsi" w:hAnsi="ClanOT-Book" w:cs="ClanOT-Book"/>
                <w:color w:val="000000"/>
                <w:sz w:val="21"/>
                <w:szCs w:val="21"/>
              </w:rPr>
              <w:t xml:space="preserve">, on board our aircrafts, in all airport locations, and common space within operational offices and corporate support centers. </w:t>
            </w:r>
            <w:r w:rsidR="00F51D54" w:rsidRPr="00D510A4">
              <w:rPr>
                <w:rFonts w:ascii="ClanOT-Book" w:eastAsiaTheme="minorHAnsi" w:hAnsi="ClanOT-Book" w:cs="ClanOT-Book"/>
                <w:b/>
                <w:bCs/>
                <w:color w:val="000000"/>
                <w:sz w:val="21"/>
                <w:szCs w:val="21"/>
              </w:rPr>
              <w:t>Additional guidance and any exceptions can be found in</w:t>
            </w:r>
          </w:p>
          <w:p w14:paraId="36C022DB" w14:textId="77777777" w:rsidR="00F51D54" w:rsidRPr="00D510A4" w:rsidRDefault="00F51D54" w:rsidP="00F51D54">
            <w:pPr>
              <w:autoSpaceDE w:val="0"/>
              <w:autoSpaceDN w:val="0"/>
              <w:adjustRightInd w:val="0"/>
              <w:spacing w:line="240" w:lineRule="auto"/>
              <w:rPr>
                <w:rFonts w:ascii="ClanOT-Book" w:eastAsiaTheme="minorHAnsi" w:hAnsi="ClanOT-Book" w:cs="ClanOT-Book"/>
                <w:b/>
                <w:bCs/>
                <w:color w:val="000000"/>
                <w:sz w:val="21"/>
                <w:szCs w:val="21"/>
              </w:rPr>
            </w:pPr>
            <w:r w:rsidRPr="00D510A4">
              <w:rPr>
                <w:rFonts w:ascii="ClanOT-Book" w:eastAsiaTheme="minorHAnsi" w:hAnsi="ClanOT-Book" w:cs="ClanOT-Book"/>
                <w:b/>
                <w:bCs/>
                <w:color w:val="000000"/>
                <w:sz w:val="21"/>
                <w:szCs w:val="21"/>
              </w:rPr>
              <w:t>your work group specific policies and procedures.</w:t>
            </w:r>
          </w:p>
          <w:p w14:paraId="180FB767" w14:textId="5ADC7D94" w:rsidR="00F51D54" w:rsidRDefault="00F51D54" w:rsidP="00D43686">
            <w:pPr>
              <w:autoSpaceDE w:val="0"/>
              <w:autoSpaceDN w:val="0"/>
              <w:adjustRightInd w:val="0"/>
              <w:spacing w:line="240" w:lineRule="auto"/>
              <w:rPr>
                <w:rFonts w:ascii="ClanOT-Medium" w:eastAsiaTheme="minorHAnsi" w:hAnsi="ClanOT-Medium" w:cs="ClanOT-Medium"/>
                <w:color w:val="000000"/>
                <w:sz w:val="21"/>
                <w:szCs w:val="21"/>
              </w:rPr>
            </w:pPr>
          </w:p>
          <w:p w14:paraId="31CEBCC0" w14:textId="1558C3A4" w:rsidR="00D43686" w:rsidRDefault="00D43686" w:rsidP="00D43686">
            <w:pPr>
              <w:autoSpaceDE w:val="0"/>
              <w:autoSpaceDN w:val="0"/>
              <w:adjustRightInd w:val="0"/>
              <w:spacing w:line="240" w:lineRule="auto"/>
              <w:rPr>
                <w:rFonts w:ascii="ClanOT-Medium" w:eastAsiaTheme="minorHAnsi" w:hAnsi="ClanOT-Medium" w:cs="ClanOT-Medium"/>
                <w:color w:val="000000"/>
                <w:sz w:val="21"/>
                <w:szCs w:val="21"/>
              </w:rPr>
            </w:pPr>
          </w:p>
          <w:p w14:paraId="2B989311" w14:textId="0305DB23" w:rsidR="00D43686" w:rsidRDefault="00D43686" w:rsidP="00D43686">
            <w:pPr>
              <w:ind w:left="90"/>
              <w:rPr>
                <w:b/>
                <w:bCs/>
                <w:w w:val="113"/>
              </w:rPr>
            </w:pPr>
            <w:r w:rsidRPr="0029024F">
              <w:rPr>
                <w:b/>
                <w:bCs/>
                <w:w w:val="113"/>
              </w:rPr>
              <w:t>On Airport Property</w:t>
            </w:r>
          </w:p>
          <w:p w14:paraId="12B473B5" w14:textId="77777777" w:rsidR="00DE2D3F" w:rsidRPr="0029024F" w:rsidRDefault="00DE2D3F" w:rsidP="00D43686">
            <w:pPr>
              <w:ind w:left="90"/>
              <w:rPr>
                <w:b/>
                <w:bCs/>
                <w:w w:val="113"/>
              </w:rPr>
            </w:pPr>
          </w:p>
          <w:p w14:paraId="174EBEB5" w14:textId="77777777" w:rsidR="00D43686" w:rsidRPr="0029024F" w:rsidRDefault="00D43686" w:rsidP="00D43686">
            <w:pPr>
              <w:numPr>
                <w:ilvl w:val="0"/>
                <w:numId w:val="11"/>
              </w:numPr>
              <w:spacing w:after="160" w:line="259" w:lineRule="auto"/>
              <w:rPr>
                <w:w w:val="113"/>
              </w:rPr>
            </w:pPr>
            <w:r w:rsidRPr="0029024F">
              <w:rPr>
                <w:w w:val="113"/>
              </w:rPr>
              <w:lastRenderedPageBreak/>
              <w:t xml:space="preserve">Indoors (Public and Non-Public Areas) and Outdoors; except: </w:t>
            </w:r>
          </w:p>
          <w:p w14:paraId="42F6DCD4" w14:textId="77777777" w:rsidR="00D43686" w:rsidRPr="0029024F" w:rsidRDefault="00D43686" w:rsidP="00D43686">
            <w:pPr>
              <w:numPr>
                <w:ilvl w:val="1"/>
                <w:numId w:val="11"/>
              </w:numPr>
              <w:spacing w:after="160" w:line="259" w:lineRule="auto"/>
              <w:rPr>
                <w:w w:val="113"/>
              </w:rPr>
            </w:pPr>
            <w:r w:rsidRPr="0029024F">
              <w:rPr>
                <w:w w:val="113"/>
              </w:rPr>
              <w:t>When actively eating/drinking</w:t>
            </w:r>
          </w:p>
          <w:p w14:paraId="138277E7" w14:textId="77777777" w:rsidR="00D43686" w:rsidRPr="0029024F" w:rsidRDefault="00D43686" w:rsidP="00D43686">
            <w:pPr>
              <w:numPr>
                <w:ilvl w:val="2"/>
                <w:numId w:val="11"/>
              </w:numPr>
              <w:spacing w:after="160" w:line="259" w:lineRule="auto"/>
              <w:rPr>
                <w:w w:val="113"/>
              </w:rPr>
            </w:pPr>
            <w:r w:rsidRPr="0029024F">
              <w:rPr>
                <w:w w:val="113"/>
              </w:rPr>
              <w:t xml:space="preserve">Prolonged periods of mask removal are not permitted for eating or drinking; the mask must be worn between bites and sips. </w:t>
            </w:r>
          </w:p>
          <w:p w14:paraId="6CA59B7C" w14:textId="2AAC30F9" w:rsidR="00D43686" w:rsidRPr="004E7557" w:rsidRDefault="00D43686" w:rsidP="004E7557">
            <w:pPr>
              <w:numPr>
                <w:ilvl w:val="2"/>
                <w:numId w:val="11"/>
              </w:numPr>
              <w:spacing w:after="160" w:line="259" w:lineRule="auto"/>
              <w:rPr>
                <w:b/>
                <w:bCs/>
                <w:w w:val="113"/>
                <w:u w:val="single"/>
              </w:rPr>
            </w:pPr>
            <w:r w:rsidRPr="0029024F">
              <w:rPr>
                <w:w w:val="113"/>
              </w:rPr>
              <w:t xml:space="preserve">While communicating with a person who is deaf or hard of hearing, when the ability to see the mouth is essential for communication. </w:t>
            </w:r>
          </w:p>
          <w:p w14:paraId="57B0F035" w14:textId="77777777" w:rsidR="00D43686" w:rsidRDefault="00D43686" w:rsidP="00D43686">
            <w:pPr>
              <w:ind w:left="90"/>
              <w:rPr>
                <w:b/>
                <w:bCs/>
                <w:w w:val="113"/>
              </w:rPr>
            </w:pPr>
          </w:p>
          <w:p w14:paraId="777852F4" w14:textId="2FC79DC1" w:rsidR="00D510A4" w:rsidRDefault="00D510A4" w:rsidP="00D510A4">
            <w:pPr>
              <w:ind w:left="90"/>
              <w:rPr>
                <w:b/>
                <w:bCs/>
                <w:w w:val="113"/>
              </w:rPr>
            </w:pPr>
            <w:r w:rsidRPr="0029024F">
              <w:rPr>
                <w:b/>
                <w:bCs/>
                <w:w w:val="113"/>
              </w:rPr>
              <w:t>Off Airport Property</w:t>
            </w:r>
          </w:p>
          <w:p w14:paraId="17FBCC08" w14:textId="77777777" w:rsidR="00DE2D3F" w:rsidRPr="0029024F" w:rsidRDefault="00DE2D3F" w:rsidP="00D510A4">
            <w:pPr>
              <w:ind w:left="90"/>
              <w:rPr>
                <w:b/>
                <w:bCs/>
                <w:w w:val="113"/>
              </w:rPr>
            </w:pPr>
          </w:p>
          <w:p w14:paraId="5E134EC7" w14:textId="77777777" w:rsidR="00D510A4" w:rsidRDefault="00D510A4" w:rsidP="00D510A4">
            <w:pPr>
              <w:pStyle w:val="ListParagraph"/>
              <w:numPr>
                <w:ilvl w:val="0"/>
                <w:numId w:val="11"/>
              </w:numPr>
              <w:spacing w:after="160" w:line="259" w:lineRule="auto"/>
              <w:rPr>
                <w:w w:val="113"/>
              </w:rPr>
            </w:pPr>
            <w:r w:rsidRPr="00AC3D23">
              <w:rPr>
                <w:w w:val="113"/>
              </w:rPr>
              <w:t>Indoors (</w:t>
            </w:r>
            <w:r w:rsidRPr="0029024F">
              <w:rPr>
                <w:w w:val="113"/>
              </w:rPr>
              <w:t>Office Buildings/Rooms</w:t>
            </w:r>
            <w:r w:rsidRPr="00AC3D23">
              <w:rPr>
                <w:w w:val="113"/>
              </w:rPr>
              <w:t>); except:</w:t>
            </w:r>
          </w:p>
          <w:p w14:paraId="25C2171D" w14:textId="77777777" w:rsidR="00D510A4" w:rsidRDefault="00D510A4" w:rsidP="00D510A4">
            <w:pPr>
              <w:pStyle w:val="ListParagraph"/>
              <w:numPr>
                <w:ilvl w:val="1"/>
                <w:numId w:val="11"/>
              </w:numPr>
              <w:spacing w:after="160" w:line="259" w:lineRule="auto"/>
              <w:rPr>
                <w:w w:val="113"/>
              </w:rPr>
            </w:pPr>
            <w:r w:rsidRPr="00AC3D23">
              <w:rPr>
                <w:w w:val="113"/>
              </w:rPr>
              <w:t xml:space="preserve"> </w:t>
            </w:r>
            <w:bookmarkStart w:id="1" w:name="_Hlk63669157"/>
            <w:r w:rsidRPr="00AC3D23">
              <w:rPr>
                <w:w w:val="113"/>
              </w:rPr>
              <w:t>When actively eating/drinking</w:t>
            </w:r>
          </w:p>
          <w:p w14:paraId="21FD7FD0" w14:textId="77777777" w:rsidR="00D510A4" w:rsidRPr="0029024F" w:rsidRDefault="00D510A4" w:rsidP="00D510A4">
            <w:pPr>
              <w:pStyle w:val="ListParagraph"/>
              <w:numPr>
                <w:ilvl w:val="2"/>
                <w:numId w:val="11"/>
              </w:numPr>
              <w:spacing w:after="160" w:line="259" w:lineRule="auto"/>
              <w:rPr>
                <w:w w:val="113"/>
              </w:rPr>
            </w:pPr>
            <w:r w:rsidRPr="0029024F">
              <w:rPr>
                <w:w w:val="113"/>
              </w:rPr>
              <w:t xml:space="preserve">Prolonged periods of mask removal are not permitted for eating or drinking; the mask must be worn between bites and sips. </w:t>
            </w:r>
          </w:p>
          <w:bookmarkEnd w:id="1"/>
          <w:p w14:paraId="151D24F5" w14:textId="77777777" w:rsidR="00D510A4" w:rsidRDefault="00D510A4" w:rsidP="00D510A4">
            <w:pPr>
              <w:pStyle w:val="ListParagraph"/>
              <w:numPr>
                <w:ilvl w:val="1"/>
                <w:numId w:val="11"/>
              </w:numPr>
              <w:spacing w:after="160" w:line="259" w:lineRule="auto"/>
              <w:rPr>
                <w:w w:val="113"/>
              </w:rPr>
            </w:pPr>
            <w:r w:rsidRPr="00AC3D23">
              <w:rPr>
                <w:w w:val="113"/>
              </w:rPr>
              <w:t>When in a closed room, occupied by only one person.</w:t>
            </w:r>
          </w:p>
          <w:p w14:paraId="1A1F8F0B" w14:textId="77777777" w:rsidR="00D510A4" w:rsidRPr="00AC3D23" w:rsidRDefault="00D510A4" w:rsidP="00D510A4">
            <w:pPr>
              <w:pStyle w:val="ListParagraph"/>
              <w:ind w:left="1440"/>
              <w:rPr>
                <w:w w:val="113"/>
              </w:rPr>
            </w:pPr>
          </w:p>
          <w:p w14:paraId="47BF49C6" w14:textId="77777777" w:rsidR="00D510A4" w:rsidRPr="00751772" w:rsidRDefault="00D510A4" w:rsidP="00D510A4">
            <w:pPr>
              <w:pStyle w:val="ListParagraph"/>
              <w:numPr>
                <w:ilvl w:val="0"/>
                <w:numId w:val="11"/>
              </w:numPr>
              <w:spacing w:after="160" w:line="259" w:lineRule="auto"/>
              <w:rPr>
                <w:w w:val="113"/>
              </w:rPr>
            </w:pPr>
            <w:r w:rsidRPr="00751772">
              <w:rPr>
                <w:w w:val="113"/>
              </w:rPr>
              <w:t>Outdoor Work Areas; except:</w:t>
            </w:r>
          </w:p>
          <w:p w14:paraId="107E144A" w14:textId="77777777" w:rsidR="00D510A4" w:rsidRPr="00AC3D23" w:rsidRDefault="00D510A4" w:rsidP="00D510A4">
            <w:pPr>
              <w:pStyle w:val="ListParagraph"/>
              <w:numPr>
                <w:ilvl w:val="1"/>
                <w:numId w:val="11"/>
              </w:numPr>
              <w:spacing w:after="160" w:line="259" w:lineRule="auto"/>
              <w:rPr>
                <w:w w:val="113"/>
              </w:rPr>
            </w:pPr>
            <w:r w:rsidRPr="00AC3D23">
              <w:rPr>
                <w:w w:val="113"/>
              </w:rPr>
              <w:t>When working alone</w:t>
            </w:r>
          </w:p>
          <w:p w14:paraId="4FDD08D0" w14:textId="7AAF2C5F" w:rsidR="00D510A4" w:rsidRDefault="00D510A4" w:rsidP="00D510A4">
            <w:pPr>
              <w:pStyle w:val="ListParagraph"/>
              <w:numPr>
                <w:ilvl w:val="1"/>
                <w:numId w:val="11"/>
              </w:numPr>
              <w:spacing w:after="160" w:line="259" w:lineRule="auto"/>
              <w:rPr>
                <w:w w:val="113"/>
              </w:rPr>
            </w:pPr>
            <w:r w:rsidRPr="00AC3D23">
              <w:rPr>
                <w:w w:val="113"/>
              </w:rPr>
              <w:t>When able to ensure social distancing guidelines</w:t>
            </w:r>
            <w:r>
              <w:rPr>
                <w:w w:val="113"/>
              </w:rPr>
              <w:t xml:space="preserve"> </w:t>
            </w:r>
            <w:r w:rsidRPr="00AC3D23">
              <w:rPr>
                <w:w w:val="113"/>
              </w:rPr>
              <w:t>(more than 6</w:t>
            </w:r>
            <w:r w:rsidR="00E21872">
              <w:rPr>
                <w:w w:val="113"/>
              </w:rPr>
              <w:t xml:space="preserve"> feet of</w:t>
            </w:r>
            <w:r w:rsidRPr="00AC3D23">
              <w:rPr>
                <w:w w:val="113"/>
              </w:rPr>
              <w:t xml:space="preserve"> separation) </w:t>
            </w:r>
            <w:proofErr w:type="gramStart"/>
            <w:r w:rsidRPr="00AC3D23">
              <w:rPr>
                <w:w w:val="113"/>
              </w:rPr>
              <w:t>at all times</w:t>
            </w:r>
            <w:proofErr w:type="gramEnd"/>
          </w:p>
          <w:p w14:paraId="22D04E71" w14:textId="77777777" w:rsidR="00D43686" w:rsidRDefault="00D43686" w:rsidP="00D43686">
            <w:pPr>
              <w:autoSpaceDE w:val="0"/>
              <w:autoSpaceDN w:val="0"/>
              <w:adjustRightInd w:val="0"/>
              <w:spacing w:line="240" w:lineRule="auto"/>
              <w:rPr>
                <w:rFonts w:ascii="ClanOT-Medium" w:eastAsiaTheme="minorHAnsi" w:hAnsi="ClanOT-Medium" w:cs="ClanOT-Medium"/>
                <w:color w:val="000000"/>
                <w:sz w:val="21"/>
                <w:szCs w:val="21"/>
              </w:rPr>
            </w:pPr>
          </w:p>
          <w:p w14:paraId="6C4BB490" w14:textId="77777777" w:rsidR="00D510A4" w:rsidRPr="0029024F" w:rsidRDefault="00D510A4" w:rsidP="00D510A4">
            <w:pPr>
              <w:ind w:left="90"/>
              <w:rPr>
                <w:b/>
                <w:bCs/>
                <w:w w:val="113"/>
              </w:rPr>
            </w:pPr>
            <w:r w:rsidRPr="0029024F">
              <w:rPr>
                <w:b/>
                <w:bCs/>
                <w:w w:val="113"/>
              </w:rPr>
              <w:t xml:space="preserve">Local regulations: If local regulations require face coverings in additional areas, they will be applied in addition to the United policy. </w:t>
            </w:r>
          </w:p>
          <w:p w14:paraId="2CC7BF1E"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05FBB4D9" w14:textId="0B3AFC6E"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lastRenderedPageBreak/>
              <w:t>Approved face coverings/masks</w:t>
            </w:r>
          </w:p>
          <w:p w14:paraId="24559F3B" w14:textId="04162500" w:rsidR="00F51D54" w:rsidRPr="00D510A4" w:rsidRDefault="00F51D54" w:rsidP="00D510A4">
            <w:pPr>
              <w:pStyle w:val="ListParagraph"/>
              <w:numPr>
                <w:ilvl w:val="0"/>
                <w:numId w:val="12"/>
              </w:numPr>
              <w:autoSpaceDE w:val="0"/>
              <w:autoSpaceDN w:val="0"/>
              <w:adjustRightInd w:val="0"/>
              <w:spacing w:line="240" w:lineRule="auto"/>
              <w:rPr>
                <w:rFonts w:ascii="ClanOT-Book" w:eastAsiaTheme="minorHAnsi" w:hAnsi="ClanOT-Book" w:cs="ClanOT-Book"/>
                <w:color w:val="000000"/>
                <w:sz w:val="21"/>
                <w:szCs w:val="21"/>
              </w:rPr>
            </w:pPr>
            <w:r w:rsidRPr="00D510A4">
              <w:rPr>
                <w:rFonts w:ascii="ZapfDingbatsITC" w:eastAsia="ZapfDingbatsITC" w:hAnsi="ClanOT-Bold" w:cs="ZapfDingbatsITC"/>
                <w:color w:val="7A868D"/>
                <w:sz w:val="12"/>
                <w:szCs w:val="12"/>
              </w:rPr>
              <w:t xml:space="preserve"> </w:t>
            </w:r>
            <w:r w:rsidRPr="00D510A4">
              <w:rPr>
                <w:rFonts w:ascii="ClanOT-Book" w:eastAsiaTheme="minorHAnsi" w:hAnsi="ClanOT-Book" w:cs="ClanOT-Book"/>
                <w:color w:val="000000"/>
                <w:sz w:val="21"/>
                <w:szCs w:val="21"/>
              </w:rPr>
              <w:t>You may wear a company-provided face covering (including reusable cotton face coverings and single use disposable masks) *or* an approved face covering of your own that is a solid color and does not have text or patterns.</w:t>
            </w:r>
          </w:p>
          <w:p w14:paraId="081DBBA4" w14:textId="0FD398C5" w:rsidR="00F51D54" w:rsidRPr="00D510A4" w:rsidRDefault="00D510A4" w:rsidP="00D510A4">
            <w:pPr>
              <w:pStyle w:val="ListParagraph"/>
              <w:numPr>
                <w:ilvl w:val="0"/>
                <w:numId w:val="12"/>
              </w:num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When using a personal face covering, employees should follow the same guidance, as other accessories we sometimes wear with our customer-facing uniforms</w:t>
            </w:r>
            <w:r w:rsidR="00251CA7">
              <w:rPr>
                <w:rFonts w:ascii="ClanOT-Book" w:eastAsiaTheme="minorHAnsi" w:hAnsi="ClanOT-Book" w:cs="ClanOT-Book"/>
                <w:color w:val="000000"/>
                <w:sz w:val="21"/>
                <w:szCs w:val="21"/>
              </w:rPr>
              <w:t>.</w:t>
            </w:r>
            <w:r>
              <w:rPr>
                <w:rFonts w:ascii="ClanOT-Book" w:eastAsiaTheme="minorHAnsi" w:hAnsi="ClanOT-Book" w:cs="ClanOT-Book"/>
                <w:color w:val="000000"/>
                <w:sz w:val="21"/>
                <w:szCs w:val="21"/>
              </w:rPr>
              <w:t xml:space="preserve"> </w:t>
            </w:r>
            <w:r w:rsidR="00251CA7">
              <w:rPr>
                <w:rFonts w:ascii="ClanOT-Book" w:eastAsiaTheme="minorHAnsi" w:hAnsi="ClanOT-Book" w:cs="ClanOT-Book"/>
                <w:color w:val="000000"/>
                <w:sz w:val="21"/>
                <w:szCs w:val="21"/>
              </w:rPr>
              <w:t>S</w:t>
            </w:r>
            <w:r>
              <w:rPr>
                <w:rFonts w:ascii="ClanOT-Book" w:eastAsiaTheme="minorHAnsi" w:hAnsi="ClanOT-Book" w:cs="ClanOT-Book"/>
                <w:color w:val="000000"/>
                <w:sz w:val="21"/>
                <w:szCs w:val="21"/>
              </w:rPr>
              <w:t xml:space="preserve">uch as footwear, gloves, hosiery, etc. </w:t>
            </w:r>
            <w:r w:rsidR="00F51D54" w:rsidRPr="00D510A4">
              <w:rPr>
                <w:rFonts w:ascii="ClanOT-Book" w:eastAsiaTheme="minorHAnsi" w:hAnsi="ClanOT-Book" w:cs="ClanOT-Book"/>
                <w:color w:val="000000"/>
                <w:sz w:val="21"/>
                <w:szCs w:val="21"/>
              </w:rPr>
              <w:t xml:space="preserve">The face covering or mask should be </w:t>
            </w:r>
            <w:r w:rsidR="00D43686" w:rsidRPr="00D510A4">
              <w:rPr>
                <w:rFonts w:ascii="ClanOT-Book" w:eastAsiaTheme="minorHAnsi" w:hAnsi="ClanOT-Book" w:cs="ClanOT-Book"/>
                <w:color w:val="000000"/>
                <w:sz w:val="21"/>
                <w:szCs w:val="21"/>
              </w:rPr>
              <w:t xml:space="preserve">compliant with a professional public appearance and must and must be </w:t>
            </w:r>
            <w:r w:rsidR="00F51D54" w:rsidRPr="00D510A4">
              <w:rPr>
                <w:rFonts w:ascii="ClanOT-Book" w:eastAsiaTheme="minorHAnsi" w:hAnsi="ClanOT-Book" w:cs="ClanOT-Book"/>
                <w:color w:val="000000"/>
                <w:sz w:val="21"/>
                <w:szCs w:val="21"/>
              </w:rPr>
              <w:t>well maintained</w:t>
            </w:r>
            <w:r w:rsidR="00D43686" w:rsidRPr="00D510A4">
              <w:rPr>
                <w:rFonts w:ascii="ClanOT-Book" w:eastAsiaTheme="minorHAnsi" w:hAnsi="ClanOT-Book" w:cs="ClanOT-Book"/>
                <w:color w:val="000000"/>
                <w:sz w:val="21"/>
                <w:szCs w:val="21"/>
              </w:rPr>
              <w:t>.</w:t>
            </w:r>
            <w:r w:rsidR="00F51D54" w:rsidRPr="00D510A4">
              <w:rPr>
                <w:rFonts w:ascii="ClanOT-Book" w:eastAsiaTheme="minorHAnsi" w:hAnsi="ClanOT-Book" w:cs="ClanOT-Book"/>
                <w:color w:val="000000"/>
                <w:sz w:val="21"/>
                <w:szCs w:val="21"/>
              </w:rPr>
              <w:t xml:space="preserve"> </w:t>
            </w:r>
          </w:p>
          <w:p w14:paraId="77B4390C" w14:textId="5A56CFE4" w:rsidR="00F51D54" w:rsidRPr="00251CA7" w:rsidRDefault="00F51D54" w:rsidP="00251CA7">
            <w:pPr>
              <w:pStyle w:val="ListParagraph"/>
              <w:numPr>
                <w:ilvl w:val="0"/>
                <w:numId w:val="12"/>
              </w:numPr>
              <w:autoSpaceDE w:val="0"/>
              <w:autoSpaceDN w:val="0"/>
              <w:adjustRightInd w:val="0"/>
              <w:spacing w:line="240" w:lineRule="auto"/>
              <w:rPr>
                <w:rFonts w:ascii="ClanOT-Book" w:eastAsiaTheme="minorHAnsi" w:hAnsi="ClanOT-Book" w:cs="ClanOT-Book"/>
                <w:color w:val="000000"/>
                <w:sz w:val="21"/>
                <w:szCs w:val="21"/>
              </w:rPr>
            </w:pPr>
            <w:r w:rsidRPr="00251CA7">
              <w:rPr>
                <w:rFonts w:ascii="ClanOT-Book" w:eastAsiaTheme="minorHAnsi" w:hAnsi="ClanOT-Book" w:cs="ClanOT-Book"/>
                <w:color w:val="000000"/>
                <w:sz w:val="21"/>
                <w:szCs w:val="21"/>
              </w:rPr>
              <w:t>As recommended by the CDC,</w:t>
            </w:r>
            <w:r w:rsidR="003C67C9" w:rsidRPr="00251CA7">
              <w:rPr>
                <w:rFonts w:ascii="ClanOT-Book" w:eastAsiaTheme="minorHAnsi" w:hAnsi="ClanOT-Book" w:cs="ClanOT-Book"/>
                <w:color w:val="000000"/>
                <w:sz w:val="21"/>
                <w:szCs w:val="21"/>
              </w:rPr>
              <w:t xml:space="preserve"> bandanas and</w:t>
            </w:r>
            <w:r w:rsidRPr="00251CA7">
              <w:rPr>
                <w:rFonts w:ascii="ClanOT-Book" w:eastAsiaTheme="minorHAnsi" w:hAnsi="ClanOT-Book" w:cs="ClanOT-Book"/>
                <w:color w:val="000000"/>
                <w:sz w:val="21"/>
                <w:szCs w:val="21"/>
              </w:rPr>
              <w:t xml:space="preserve"> face shields should not be used in place of a face covering or mask.</w:t>
            </w:r>
          </w:p>
          <w:p w14:paraId="57FD8395" w14:textId="0DEF893B"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p>
          <w:p w14:paraId="33ADDFA5"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Local leadership will let you know where you can pick up a face covering or mask if you do not have your own.</w:t>
            </w:r>
          </w:p>
          <w:p w14:paraId="306981BA"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For FAQs about wearing face coverings or masks, please reference our </w:t>
            </w:r>
            <w:r>
              <w:rPr>
                <w:rFonts w:ascii="ClanOT-Book" w:eastAsiaTheme="minorHAnsi" w:hAnsi="ClanOT-Book" w:cs="ClanOT-Book"/>
                <w:color w:val="215E9F"/>
                <w:sz w:val="21"/>
                <w:szCs w:val="21"/>
              </w:rPr>
              <w:t>mask user guide</w:t>
            </w:r>
            <w:r>
              <w:rPr>
                <w:rFonts w:ascii="ClanOT-Book" w:eastAsiaTheme="minorHAnsi" w:hAnsi="ClanOT-Book" w:cs="ClanOT-Book"/>
                <w:color w:val="000000"/>
                <w:sz w:val="21"/>
                <w:szCs w:val="21"/>
              </w:rPr>
              <w:t>.</w:t>
            </w:r>
          </w:p>
          <w:p w14:paraId="2383CAA3" w14:textId="31CF1D5B"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71A60CB7" w14:textId="77777777" w:rsidR="00DE2D3F" w:rsidRDefault="00DE2D3F" w:rsidP="00F51D54">
            <w:pPr>
              <w:autoSpaceDE w:val="0"/>
              <w:autoSpaceDN w:val="0"/>
              <w:adjustRightInd w:val="0"/>
              <w:spacing w:line="240" w:lineRule="auto"/>
              <w:rPr>
                <w:rFonts w:ascii="ClanOT-Medium" w:eastAsiaTheme="minorHAnsi" w:hAnsi="ClanOT-Medium" w:cs="ClanOT-Medium"/>
                <w:color w:val="072341"/>
                <w:sz w:val="28"/>
                <w:szCs w:val="28"/>
              </w:rPr>
            </w:pPr>
          </w:p>
          <w:p w14:paraId="5AA28CAB" w14:textId="2E30DC65"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Reasonable Accommodation Program (RAP)</w:t>
            </w:r>
          </w:p>
          <w:p w14:paraId="59A065FA" w14:textId="77777777" w:rsidR="00251CA7" w:rsidRDefault="00251CA7" w:rsidP="00F51D54">
            <w:pPr>
              <w:autoSpaceDE w:val="0"/>
              <w:autoSpaceDN w:val="0"/>
              <w:adjustRightInd w:val="0"/>
              <w:spacing w:line="240" w:lineRule="auto"/>
              <w:rPr>
                <w:rFonts w:ascii="ClanOT-Book" w:eastAsiaTheme="minorHAnsi" w:hAnsi="ClanOT-Book" w:cs="ClanOT-Book"/>
                <w:color w:val="000000"/>
                <w:sz w:val="21"/>
                <w:szCs w:val="21"/>
              </w:rPr>
            </w:pPr>
          </w:p>
          <w:p w14:paraId="28FB5CA1" w14:textId="72559E22"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If you are unable to wear a face covering due to a medical condition, we may be able to assist you through the Reasonable Accommodation Program.  Please contact the Employee Service Center at 877-UAL-ESC9 (877-825-3729) for additional details or to discuss any questions you may have,</w:t>
            </w:r>
          </w:p>
          <w:p w14:paraId="54F70283"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 xml:space="preserve"> </w:t>
            </w:r>
          </w:p>
          <w:p w14:paraId="4E1D6487" w14:textId="16E5CC53"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Disciplinary action</w:t>
            </w:r>
          </w:p>
          <w:p w14:paraId="1A03F41A" w14:textId="77777777" w:rsidR="00251CA7" w:rsidRDefault="00251CA7" w:rsidP="00F51D54">
            <w:pPr>
              <w:autoSpaceDE w:val="0"/>
              <w:autoSpaceDN w:val="0"/>
              <w:adjustRightInd w:val="0"/>
              <w:spacing w:line="240" w:lineRule="auto"/>
              <w:rPr>
                <w:rFonts w:ascii="ClanOT-Book" w:eastAsiaTheme="minorHAnsi" w:hAnsi="ClanOT-Book" w:cs="ClanOT-Book"/>
                <w:color w:val="000000"/>
                <w:sz w:val="21"/>
                <w:szCs w:val="21"/>
              </w:rPr>
            </w:pPr>
          </w:p>
          <w:p w14:paraId="58A6794A" w14:textId="797509C0"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Wearing a mask reduces the spread of COVID-19 and protects the safety of not only you but everyone around you. Violating this policy is serious and may result in discipline, up to and including discharge. Should an employee fail to comply with the policy, and has a clean</w:t>
            </w:r>
          </w:p>
          <w:p w14:paraId="0587FB74" w14:textId="624BCF34"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lastRenderedPageBreak/>
              <w:t>disciplinary record, the below progressive disciplinary steps will ensue</w:t>
            </w:r>
            <w:r w:rsidR="00C95D4F">
              <w:rPr>
                <w:rFonts w:ascii="ClanOT-Book" w:eastAsiaTheme="minorHAnsi" w:hAnsi="ClanOT-Book" w:cs="ClanOT-Book"/>
                <w:color w:val="000000"/>
                <w:sz w:val="21"/>
                <w:szCs w:val="21"/>
              </w:rPr>
              <w:t>.  However, in the case of egregious acts of violations of this policy, the Company may move directly to termination</w:t>
            </w:r>
          </w:p>
          <w:p w14:paraId="1FC8147D" w14:textId="0DFE15AF" w:rsidR="00C95D4F" w:rsidRDefault="00C95D4F" w:rsidP="00F51D54">
            <w:pPr>
              <w:autoSpaceDE w:val="0"/>
              <w:autoSpaceDN w:val="0"/>
              <w:adjustRightInd w:val="0"/>
              <w:spacing w:line="240" w:lineRule="auto"/>
              <w:rPr>
                <w:rFonts w:ascii="ClanOT-Book" w:eastAsiaTheme="minorHAnsi" w:hAnsi="ClanOT-Book" w:cs="ClanOT-Book"/>
                <w:color w:val="000000"/>
                <w:sz w:val="21"/>
                <w:szCs w:val="21"/>
              </w:rPr>
            </w:pPr>
          </w:p>
          <w:tbl>
            <w:tblPr>
              <w:tblStyle w:val="TableGrid"/>
              <w:tblW w:w="0" w:type="auto"/>
              <w:tblLook w:val="04A0" w:firstRow="1" w:lastRow="0" w:firstColumn="1" w:lastColumn="0" w:noHBand="0" w:noVBand="1"/>
            </w:tblPr>
            <w:tblGrid>
              <w:gridCol w:w="2412"/>
              <w:gridCol w:w="3837"/>
            </w:tblGrid>
            <w:tr w:rsidR="00DE2D3F" w:rsidRPr="00856975" w14:paraId="69043A89" w14:textId="77777777" w:rsidTr="00A076D6">
              <w:tc>
                <w:tcPr>
                  <w:tcW w:w="3505" w:type="dxa"/>
                  <w:shd w:val="clear" w:color="auto" w:fill="EEECE1" w:themeFill="background2"/>
                </w:tcPr>
                <w:p w14:paraId="7610BFB1" w14:textId="77777777" w:rsidR="00DE2D3F" w:rsidRPr="00856975" w:rsidRDefault="00DE2D3F" w:rsidP="00DE2D3F">
                  <w:pPr>
                    <w:jc w:val="center"/>
                    <w:rPr>
                      <w:b/>
                      <w:w w:val="113"/>
                    </w:rPr>
                  </w:pPr>
                  <w:r w:rsidRPr="00856975">
                    <w:rPr>
                      <w:b/>
                      <w:w w:val="113"/>
                    </w:rPr>
                    <w:t>Incident</w:t>
                  </w:r>
                </w:p>
              </w:tc>
              <w:tc>
                <w:tcPr>
                  <w:tcW w:w="5845" w:type="dxa"/>
                  <w:shd w:val="clear" w:color="auto" w:fill="EEECE1" w:themeFill="background2"/>
                </w:tcPr>
                <w:p w14:paraId="7B96F364" w14:textId="77777777" w:rsidR="00DE2D3F" w:rsidRPr="00856975" w:rsidRDefault="00DE2D3F" w:rsidP="00DE2D3F">
                  <w:pPr>
                    <w:jc w:val="center"/>
                    <w:rPr>
                      <w:b/>
                      <w:w w:val="113"/>
                    </w:rPr>
                  </w:pPr>
                  <w:r w:rsidRPr="00856975">
                    <w:rPr>
                      <w:b/>
                      <w:w w:val="113"/>
                    </w:rPr>
                    <w:t>Discipline</w:t>
                  </w:r>
                  <w:r w:rsidRPr="00856975">
                    <w:rPr>
                      <w:rStyle w:val="FootnoteReference"/>
                      <w:b/>
                      <w:w w:val="113"/>
                    </w:rPr>
                    <w:footnoteReference w:id="1"/>
                  </w:r>
                  <w:r>
                    <w:rPr>
                      <w:b/>
                      <w:w w:val="113"/>
                    </w:rPr>
                    <w:t>,</w:t>
                  </w:r>
                  <w:r w:rsidRPr="00856975">
                    <w:rPr>
                      <w:rStyle w:val="FootnoteReference"/>
                      <w:b/>
                      <w:w w:val="113"/>
                    </w:rPr>
                    <w:footnoteReference w:id="2"/>
                  </w:r>
                </w:p>
              </w:tc>
            </w:tr>
            <w:tr w:rsidR="00DE2D3F" w:rsidRPr="00856975" w14:paraId="239D9ED1" w14:textId="77777777" w:rsidTr="00A076D6">
              <w:tc>
                <w:tcPr>
                  <w:tcW w:w="3505" w:type="dxa"/>
                </w:tcPr>
                <w:p w14:paraId="624699AC" w14:textId="77777777" w:rsidR="00DE2D3F" w:rsidRPr="00856975" w:rsidRDefault="00DE2D3F" w:rsidP="00DE2D3F">
                  <w:pPr>
                    <w:rPr>
                      <w:w w:val="113"/>
                    </w:rPr>
                  </w:pPr>
                  <w:r w:rsidRPr="00856975">
                    <w:rPr>
                      <w:w w:val="113"/>
                    </w:rPr>
                    <w:t>First Infraction</w:t>
                  </w:r>
                </w:p>
              </w:tc>
              <w:tc>
                <w:tcPr>
                  <w:tcW w:w="5845" w:type="dxa"/>
                </w:tcPr>
                <w:p w14:paraId="498237A5" w14:textId="77777777" w:rsidR="00DE2D3F" w:rsidRPr="00856975" w:rsidRDefault="00DE2D3F" w:rsidP="00DE2D3F">
                  <w:pPr>
                    <w:rPr>
                      <w:w w:val="113"/>
                    </w:rPr>
                  </w:pPr>
                  <w:r w:rsidRPr="00856975">
                    <w:rPr>
                      <w:w w:val="113"/>
                    </w:rPr>
                    <w:t>Written Termination Warning</w:t>
                  </w:r>
                  <w:r>
                    <w:rPr>
                      <w:w w:val="113"/>
                    </w:rPr>
                    <w:t xml:space="preserve"> / Letter of Warning 4</w:t>
                  </w:r>
                </w:p>
              </w:tc>
            </w:tr>
            <w:tr w:rsidR="00DE2D3F" w:rsidRPr="00856975" w14:paraId="707050F8" w14:textId="77777777" w:rsidTr="00A076D6">
              <w:tc>
                <w:tcPr>
                  <w:tcW w:w="3505" w:type="dxa"/>
                </w:tcPr>
                <w:p w14:paraId="70E284A6" w14:textId="77777777" w:rsidR="00DE2D3F" w:rsidRPr="00856975" w:rsidRDefault="00DE2D3F" w:rsidP="00DE2D3F">
                  <w:pPr>
                    <w:rPr>
                      <w:w w:val="113"/>
                    </w:rPr>
                  </w:pPr>
                  <w:r w:rsidRPr="00856975">
                    <w:rPr>
                      <w:w w:val="113"/>
                    </w:rPr>
                    <w:t xml:space="preserve">Second Infraction </w:t>
                  </w:r>
                </w:p>
              </w:tc>
              <w:tc>
                <w:tcPr>
                  <w:tcW w:w="5845" w:type="dxa"/>
                </w:tcPr>
                <w:p w14:paraId="3D07D482" w14:textId="77777777" w:rsidR="00DE2D3F" w:rsidRPr="00856975" w:rsidRDefault="00DE2D3F" w:rsidP="00DE2D3F">
                  <w:pPr>
                    <w:rPr>
                      <w:w w:val="113"/>
                    </w:rPr>
                  </w:pPr>
                  <w:r w:rsidRPr="00856975">
                    <w:rPr>
                      <w:w w:val="113"/>
                    </w:rPr>
                    <w:t xml:space="preserve">Termination </w:t>
                  </w:r>
                </w:p>
              </w:tc>
            </w:tr>
          </w:tbl>
          <w:p w14:paraId="1FDF40D1" w14:textId="77777777" w:rsidR="00DE2D3F" w:rsidRDefault="00DE2D3F" w:rsidP="00DE2D3F">
            <w:pPr>
              <w:rPr>
                <w:w w:val="113"/>
              </w:rPr>
            </w:pPr>
          </w:p>
          <w:p w14:paraId="52C65C2E" w14:textId="77777777" w:rsidR="00DE2D3F" w:rsidRPr="00856975" w:rsidRDefault="00DE2D3F" w:rsidP="00DE2D3F">
            <w:pPr>
              <w:rPr>
                <w:w w:val="113"/>
              </w:rPr>
            </w:pPr>
            <w:r>
              <w:rPr>
                <w:w w:val="113"/>
              </w:rPr>
              <w:t>_______________</w:t>
            </w:r>
          </w:p>
          <w:p w14:paraId="1ECB2AC7" w14:textId="77777777" w:rsidR="00DE2D3F" w:rsidRDefault="00DE2D3F" w:rsidP="00DE2D3F">
            <w:pPr>
              <w:pStyle w:val="FootnoteText"/>
            </w:pPr>
            <w:r>
              <w:rPr>
                <w:rStyle w:val="FootnoteReference"/>
              </w:rPr>
              <w:footnoteRef/>
            </w:r>
            <w:r>
              <w:t xml:space="preserve"> </w:t>
            </w:r>
            <w:r w:rsidRPr="00445170">
              <w:t xml:space="preserve">Please note, the </w:t>
            </w:r>
            <w:r>
              <w:t xml:space="preserve">above displayed discipline </w:t>
            </w:r>
            <w:r w:rsidRPr="00445170">
              <w:t xml:space="preserve">progression is for an employee who has a clean disciplinary record. Should an employee already </w:t>
            </w:r>
            <w:r>
              <w:t>be on a termination warning the next step of discipline will be termination</w:t>
            </w:r>
            <w:r w:rsidRPr="00445170">
              <w:t>.</w:t>
            </w:r>
          </w:p>
          <w:p w14:paraId="7334D481" w14:textId="77777777" w:rsidR="00DE2D3F" w:rsidRDefault="00DE2D3F" w:rsidP="00DE2D3F">
            <w:pPr>
              <w:pStyle w:val="FootnoteText"/>
            </w:pPr>
            <w:r>
              <w:rPr>
                <w:rStyle w:val="FootnoteReference"/>
              </w:rPr>
              <w:footnoteRef/>
            </w:r>
            <w:r>
              <w:t xml:space="preserve"> This policy will not supersede local, state, federal or international laws.  </w:t>
            </w:r>
          </w:p>
          <w:p w14:paraId="4CC65660" w14:textId="15A620F9"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p>
          <w:p w14:paraId="6FEC746B" w14:textId="77777777" w:rsidR="00F51D54" w:rsidRDefault="00F51D54" w:rsidP="00F51D54">
            <w:pPr>
              <w:autoSpaceDE w:val="0"/>
              <w:autoSpaceDN w:val="0"/>
              <w:adjustRightInd w:val="0"/>
              <w:spacing w:line="240" w:lineRule="auto"/>
              <w:rPr>
                <w:rFonts w:ascii="ClanOT-Medium" w:eastAsiaTheme="minorHAnsi" w:hAnsi="ClanOT-Medium" w:cs="ClanOT-Medium"/>
                <w:color w:val="FFFFFF"/>
                <w:sz w:val="10"/>
                <w:szCs w:val="10"/>
              </w:rPr>
            </w:pPr>
            <w:r>
              <w:rPr>
                <w:rFonts w:ascii="ClanOT-Medium" w:eastAsiaTheme="minorHAnsi" w:hAnsi="ClanOT-Medium" w:cs="ClanOT-Medium"/>
                <w:color w:val="FFFFFF"/>
                <w:sz w:val="18"/>
                <w:szCs w:val="18"/>
              </w:rPr>
              <w:t>Incident Discipline</w:t>
            </w:r>
            <w:r>
              <w:rPr>
                <w:rFonts w:ascii="ClanOT-Medium" w:eastAsiaTheme="minorHAnsi" w:hAnsi="ClanOT-Medium" w:cs="ClanOT-Medium"/>
                <w:color w:val="FFFFFF"/>
                <w:sz w:val="10"/>
                <w:szCs w:val="10"/>
              </w:rPr>
              <w:t>1,2</w:t>
            </w:r>
          </w:p>
          <w:p w14:paraId="5D3B1B04"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p>
          <w:p w14:paraId="3F8842E4"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As our customer policy currently requires our customers to wear face coverings or masks on board, we also expect our employees to abide by the same policy requirements when using pass travel.  Should an employee be non-compliant with these requirements, the appropriate step of discipline will be applied. In addition, the non-compliant employee will lose all flight privileges until the face covering / mask</w:t>
            </w:r>
          </w:p>
          <w:p w14:paraId="697B07E2"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t>requirement is lifted.</w:t>
            </w:r>
          </w:p>
          <w:p w14:paraId="6F66220C" w14:textId="77777777"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p>
          <w:p w14:paraId="2FEA47E3" w14:textId="182570D4" w:rsidR="00F51D54" w:rsidRDefault="00F51D54" w:rsidP="00F51D54">
            <w:pPr>
              <w:autoSpaceDE w:val="0"/>
              <w:autoSpaceDN w:val="0"/>
              <w:adjustRightInd w:val="0"/>
              <w:spacing w:line="240" w:lineRule="auto"/>
              <w:rPr>
                <w:rFonts w:ascii="ClanOT-Medium" w:eastAsiaTheme="minorHAnsi" w:hAnsi="ClanOT-Medium" w:cs="ClanOT-Medium"/>
                <w:color w:val="072341"/>
                <w:sz w:val="28"/>
                <w:szCs w:val="28"/>
              </w:rPr>
            </w:pPr>
            <w:r>
              <w:rPr>
                <w:rFonts w:ascii="ClanOT-Medium" w:eastAsiaTheme="minorHAnsi" w:hAnsi="ClanOT-Medium" w:cs="ClanOT-Medium"/>
                <w:color w:val="072341"/>
                <w:sz w:val="28"/>
                <w:szCs w:val="28"/>
              </w:rPr>
              <w:t>Additional resources</w:t>
            </w:r>
          </w:p>
          <w:p w14:paraId="443A888A" w14:textId="77777777" w:rsidR="00DE2D3F" w:rsidRDefault="00DE2D3F" w:rsidP="00F51D54">
            <w:pPr>
              <w:autoSpaceDE w:val="0"/>
              <w:autoSpaceDN w:val="0"/>
              <w:adjustRightInd w:val="0"/>
              <w:spacing w:line="240" w:lineRule="auto"/>
              <w:rPr>
                <w:rFonts w:ascii="ClanOT-Book" w:eastAsiaTheme="minorHAnsi" w:hAnsi="ClanOT-Book" w:cs="ClanOT-Book"/>
                <w:color w:val="000000"/>
                <w:sz w:val="21"/>
                <w:szCs w:val="21"/>
              </w:rPr>
            </w:pPr>
          </w:p>
          <w:p w14:paraId="49D4A0B0" w14:textId="6A0E5E0A" w:rsidR="00F51D54" w:rsidRDefault="00F51D54" w:rsidP="00F51D54">
            <w:pPr>
              <w:autoSpaceDE w:val="0"/>
              <w:autoSpaceDN w:val="0"/>
              <w:adjustRightInd w:val="0"/>
              <w:spacing w:line="240" w:lineRule="auto"/>
              <w:rPr>
                <w:rFonts w:ascii="ClanOT-Book" w:eastAsiaTheme="minorHAnsi" w:hAnsi="ClanOT-Book" w:cs="ClanOT-Book"/>
                <w:color w:val="215E9F"/>
                <w:sz w:val="21"/>
                <w:szCs w:val="21"/>
              </w:rPr>
            </w:pPr>
            <w:r>
              <w:rPr>
                <w:rFonts w:ascii="ClanOT-Book" w:eastAsiaTheme="minorHAnsi" w:hAnsi="ClanOT-Book" w:cs="ClanOT-Book"/>
                <w:color w:val="000000"/>
                <w:sz w:val="21"/>
                <w:szCs w:val="21"/>
              </w:rPr>
              <w:t xml:space="preserve">If you have any questions about the safety policy or how to support a positive safety culture at United, visit the Safety Management System (SMS) section by going to </w:t>
            </w:r>
            <w:r>
              <w:rPr>
                <w:rFonts w:ascii="ClanOT-MediumIta" w:eastAsiaTheme="minorHAnsi" w:hAnsi="ClanOT-MediumIta" w:cs="ClanOT-MediumIta"/>
                <w:color w:val="000000"/>
                <w:sz w:val="21"/>
                <w:szCs w:val="21"/>
              </w:rPr>
              <w:t xml:space="preserve">Flying Together &gt; Our Airline &gt; (Departments) View all &gt; (Operations Support) Corporate Safety &gt; (Quick links) </w:t>
            </w:r>
            <w:r>
              <w:rPr>
                <w:rFonts w:ascii="ClanOT-Book" w:eastAsiaTheme="minorHAnsi" w:hAnsi="ClanOT-Book" w:cs="ClanOT-Book"/>
                <w:color w:val="000000"/>
                <w:sz w:val="21"/>
                <w:szCs w:val="21"/>
              </w:rPr>
              <w:t xml:space="preserve">SMS or email </w:t>
            </w:r>
            <w:hyperlink r:id="rId10" w:history="1">
              <w:r w:rsidRPr="00B76018">
                <w:rPr>
                  <w:rStyle w:val="Hyperlink"/>
                  <w:rFonts w:ascii="ClanOT-Book" w:eastAsiaTheme="minorHAnsi" w:hAnsi="ClanOT-Book" w:cs="ClanOT-Book"/>
                  <w:sz w:val="21"/>
                  <w:szCs w:val="21"/>
                </w:rPr>
                <w:t>sms@united.com</w:t>
              </w:r>
            </w:hyperlink>
            <w:r>
              <w:rPr>
                <w:rFonts w:ascii="ClanOT-Book" w:eastAsiaTheme="minorHAnsi" w:hAnsi="ClanOT-Book" w:cs="ClanOT-Book"/>
                <w:color w:val="215E9F"/>
                <w:sz w:val="21"/>
                <w:szCs w:val="21"/>
              </w:rPr>
              <w:t xml:space="preserve"> </w:t>
            </w:r>
          </w:p>
          <w:p w14:paraId="7D2555E0"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p>
          <w:p w14:paraId="1C5C7FB1"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r>
              <w:rPr>
                <w:rFonts w:ascii="ClanOT-Book" w:eastAsiaTheme="minorHAnsi" w:hAnsi="ClanOT-Book" w:cs="ClanOT-Book"/>
                <w:color w:val="000000"/>
                <w:sz w:val="21"/>
                <w:szCs w:val="21"/>
              </w:rPr>
              <w:lastRenderedPageBreak/>
              <w:t xml:space="preserve">To report or share any safety concerns please visit </w:t>
            </w:r>
            <w:r>
              <w:rPr>
                <w:rFonts w:ascii="ClanOT-Book" w:eastAsiaTheme="minorHAnsi" w:hAnsi="ClanOT-Book" w:cs="ClanOT-Book"/>
                <w:color w:val="215E9F"/>
                <w:sz w:val="21"/>
                <w:szCs w:val="21"/>
              </w:rPr>
              <w:t xml:space="preserve">asap.ual.com </w:t>
            </w:r>
            <w:r>
              <w:rPr>
                <w:rFonts w:ascii="ClanOT-Book" w:eastAsiaTheme="minorHAnsi" w:hAnsi="ClanOT-Book" w:cs="ClanOT-Book"/>
                <w:color w:val="000000"/>
                <w:sz w:val="21"/>
                <w:szCs w:val="21"/>
              </w:rPr>
              <w:t>or use the safety reporting link at the bottom of the Flying Together home page (“How do I?”).</w:t>
            </w:r>
          </w:p>
          <w:p w14:paraId="239B72F5" w14:textId="77777777" w:rsidR="00F51D54" w:rsidRDefault="00F51D54" w:rsidP="00F51D54">
            <w:pPr>
              <w:autoSpaceDE w:val="0"/>
              <w:autoSpaceDN w:val="0"/>
              <w:adjustRightInd w:val="0"/>
              <w:spacing w:line="240" w:lineRule="auto"/>
              <w:rPr>
                <w:rFonts w:ascii="ClanOT-Book" w:eastAsiaTheme="minorHAnsi" w:hAnsi="ClanOT-Book" w:cs="ClanOT-Book"/>
                <w:color w:val="000000"/>
                <w:sz w:val="21"/>
                <w:szCs w:val="21"/>
              </w:rPr>
            </w:pPr>
          </w:p>
          <w:p w14:paraId="6EF720F0" w14:textId="3D150284" w:rsidR="001E7CF8" w:rsidRDefault="001E7CF8" w:rsidP="00F51D54">
            <w:pPr>
              <w:autoSpaceDE w:val="0"/>
              <w:autoSpaceDN w:val="0"/>
              <w:adjustRightInd w:val="0"/>
              <w:spacing w:line="240" w:lineRule="auto"/>
            </w:pPr>
          </w:p>
        </w:tc>
      </w:tr>
    </w:tbl>
    <w:p w14:paraId="64D70064" w14:textId="77777777" w:rsidR="00C516DB" w:rsidRDefault="00C516DB"/>
    <w:sectPr w:rsidR="00C516DB" w:rsidSect="002A7D9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92616" w14:textId="77777777" w:rsidR="00667D0F" w:rsidRDefault="00667D0F" w:rsidP="00ED365C">
      <w:pPr>
        <w:spacing w:line="240" w:lineRule="auto"/>
      </w:pPr>
      <w:r>
        <w:separator/>
      </w:r>
    </w:p>
  </w:endnote>
  <w:endnote w:type="continuationSeparator" w:id="0">
    <w:p w14:paraId="26D933B3" w14:textId="77777777" w:rsidR="00667D0F" w:rsidRDefault="00667D0F" w:rsidP="00ED3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lanOT-Bold">
    <w:altName w:val="Calibri"/>
    <w:panose1 w:val="00000000000000000000"/>
    <w:charset w:val="00"/>
    <w:family w:val="modern"/>
    <w:notTrueType/>
    <w:pitch w:val="variable"/>
    <w:sig w:usb0="800000AF" w:usb1="4000205B" w:usb2="00000000" w:usb3="00000000" w:csb0="00000001" w:csb1="00000000"/>
  </w:font>
  <w:font w:name="ClanOT-Medium">
    <w:altName w:val="Calibri"/>
    <w:panose1 w:val="00000000000000000000"/>
    <w:charset w:val="00"/>
    <w:family w:val="swiss"/>
    <w:notTrueType/>
    <w:pitch w:val="default"/>
    <w:sig w:usb0="00000003" w:usb1="00000000" w:usb2="00000000" w:usb3="00000000" w:csb0="00000001" w:csb1="00000000"/>
  </w:font>
  <w:font w:name="ClanOT-Book">
    <w:altName w:val="Cambria"/>
    <w:panose1 w:val="00000000000000000000"/>
    <w:charset w:val="00"/>
    <w:family w:val="swiss"/>
    <w:notTrueType/>
    <w:pitch w:val="default"/>
    <w:sig w:usb0="00000003" w:usb1="00000000" w:usb2="00000000" w:usb3="00000000" w:csb0="00000001" w:csb1="00000000"/>
  </w:font>
  <w:font w:name="ZapfDingbatsITC">
    <w:altName w:val="Yu Gothic"/>
    <w:panose1 w:val="00000000000000000000"/>
    <w:charset w:val="80"/>
    <w:family w:val="auto"/>
    <w:notTrueType/>
    <w:pitch w:val="default"/>
    <w:sig w:usb0="00000001" w:usb1="08070000" w:usb2="00000010" w:usb3="00000000" w:csb0="00020000" w:csb1="00000000"/>
  </w:font>
  <w:font w:name="ClanOT-MediumIt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6B70" w14:textId="77777777" w:rsidR="00667D0F" w:rsidRDefault="00667D0F" w:rsidP="00ED365C">
      <w:pPr>
        <w:spacing w:line="240" w:lineRule="auto"/>
      </w:pPr>
      <w:r>
        <w:separator/>
      </w:r>
    </w:p>
  </w:footnote>
  <w:footnote w:type="continuationSeparator" w:id="0">
    <w:p w14:paraId="6C3EFC39" w14:textId="77777777" w:rsidR="00667D0F" w:rsidRDefault="00667D0F" w:rsidP="00ED365C">
      <w:pPr>
        <w:spacing w:line="240" w:lineRule="auto"/>
      </w:pPr>
      <w:r>
        <w:continuationSeparator/>
      </w:r>
    </w:p>
  </w:footnote>
  <w:footnote w:id="1">
    <w:p w14:paraId="4CC94C41" w14:textId="77777777" w:rsidR="00DE2D3F" w:rsidRDefault="00DE2D3F" w:rsidP="00DE2D3F">
      <w:pPr>
        <w:pStyle w:val="FootnoteText"/>
      </w:pPr>
    </w:p>
  </w:footnote>
  <w:footnote w:id="2">
    <w:p w14:paraId="617F28F6" w14:textId="77777777" w:rsidR="00DE2D3F" w:rsidRDefault="00DE2D3F" w:rsidP="00DE2D3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CDA"/>
    <w:multiLevelType w:val="hybridMultilevel"/>
    <w:tmpl w:val="357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4A2D"/>
    <w:multiLevelType w:val="hybridMultilevel"/>
    <w:tmpl w:val="A512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05E4"/>
    <w:multiLevelType w:val="hybridMultilevel"/>
    <w:tmpl w:val="76A6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634A"/>
    <w:multiLevelType w:val="hybridMultilevel"/>
    <w:tmpl w:val="CE0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F7C66"/>
    <w:multiLevelType w:val="hybridMultilevel"/>
    <w:tmpl w:val="735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31074"/>
    <w:multiLevelType w:val="hybridMultilevel"/>
    <w:tmpl w:val="DF20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31136"/>
    <w:multiLevelType w:val="hybridMultilevel"/>
    <w:tmpl w:val="6492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F74D5"/>
    <w:multiLevelType w:val="hybridMultilevel"/>
    <w:tmpl w:val="F698E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5F607E"/>
    <w:multiLevelType w:val="hybridMultilevel"/>
    <w:tmpl w:val="3D34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13EBE"/>
    <w:multiLevelType w:val="hybridMultilevel"/>
    <w:tmpl w:val="2B5A6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8F6880"/>
    <w:multiLevelType w:val="hybridMultilevel"/>
    <w:tmpl w:val="8836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1F0E"/>
    <w:multiLevelType w:val="hybridMultilevel"/>
    <w:tmpl w:val="07A4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1"/>
  </w:num>
  <w:num w:numId="5">
    <w:abstractNumId w:val="8"/>
  </w:num>
  <w:num w:numId="6">
    <w:abstractNumId w:val="2"/>
  </w:num>
  <w:num w:numId="7">
    <w:abstractNumId w:val="10"/>
  </w:num>
  <w:num w:numId="8">
    <w:abstractNumId w:val="3"/>
  </w:num>
  <w:num w:numId="9">
    <w:abstractNumId w:val="0"/>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93"/>
    <w:rsid w:val="00005141"/>
    <w:rsid w:val="00012EDB"/>
    <w:rsid w:val="00031A41"/>
    <w:rsid w:val="00033E15"/>
    <w:rsid w:val="00040602"/>
    <w:rsid w:val="00046BEE"/>
    <w:rsid w:val="000816E6"/>
    <w:rsid w:val="00091689"/>
    <w:rsid w:val="000C17F8"/>
    <w:rsid w:val="000D7B2E"/>
    <w:rsid w:val="000F2D30"/>
    <w:rsid w:val="00111FC5"/>
    <w:rsid w:val="00123DBB"/>
    <w:rsid w:val="00131EB2"/>
    <w:rsid w:val="001521AD"/>
    <w:rsid w:val="00176867"/>
    <w:rsid w:val="00194721"/>
    <w:rsid w:val="001E7CF8"/>
    <w:rsid w:val="002015AD"/>
    <w:rsid w:val="00225A15"/>
    <w:rsid w:val="00251CA7"/>
    <w:rsid w:val="00257DCD"/>
    <w:rsid w:val="00262B06"/>
    <w:rsid w:val="00273B31"/>
    <w:rsid w:val="00274CB2"/>
    <w:rsid w:val="002A7D94"/>
    <w:rsid w:val="002B4689"/>
    <w:rsid w:val="002B729C"/>
    <w:rsid w:val="002D6AEE"/>
    <w:rsid w:val="003134FC"/>
    <w:rsid w:val="00320E67"/>
    <w:rsid w:val="00327439"/>
    <w:rsid w:val="0034148D"/>
    <w:rsid w:val="003447C8"/>
    <w:rsid w:val="003A6E39"/>
    <w:rsid w:val="003B2493"/>
    <w:rsid w:val="003C67C9"/>
    <w:rsid w:val="003E6476"/>
    <w:rsid w:val="00421936"/>
    <w:rsid w:val="00423555"/>
    <w:rsid w:val="0043046B"/>
    <w:rsid w:val="00462290"/>
    <w:rsid w:val="00473BCB"/>
    <w:rsid w:val="004C4E2B"/>
    <w:rsid w:val="004E7557"/>
    <w:rsid w:val="00541A77"/>
    <w:rsid w:val="0058603F"/>
    <w:rsid w:val="0059077E"/>
    <w:rsid w:val="005C1248"/>
    <w:rsid w:val="005C2BE3"/>
    <w:rsid w:val="005E54FB"/>
    <w:rsid w:val="00611C49"/>
    <w:rsid w:val="0063369D"/>
    <w:rsid w:val="00651E78"/>
    <w:rsid w:val="006640B5"/>
    <w:rsid w:val="00667D0F"/>
    <w:rsid w:val="006B0D65"/>
    <w:rsid w:val="006B2706"/>
    <w:rsid w:val="0072560C"/>
    <w:rsid w:val="00726B57"/>
    <w:rsid w:val="00731492"/>
    <w:rsid w:val="007837F5"/>
    <w:rsid w:val="007A24B4"/>
    <w:rsid w:val="007D617A"/>
    <w:rsid w:val="007E175D"/>
    <w:rsid w:val="007F1112"/>
    <w:rsid w:val="00810F8C"/>
    <w:rsid w:val="00813108"/>
    <w:rsid w:val="00813336"/>
    <w:rsid w:val="0084230E"/>
    <w:rsid w:val="008502F3"/>
    <w:rsid w:val="00891DB0"/>
    <w:rsid w:val="008D4AE9"/>
    <w:rsid w:val="008D6BE3"/>
    <w:rsid w:val="008F2403"/>
    <w:rsid w:val="00902341"/>
    <w:rsid w:val="009133E8"/>
    <w:rsid w:val="009320DE"/>
    <w:rsid w:val="00962D29"/>
    <w:rsid w:val="0099231D"/>
    <w:rsid w:val="009C7451"/>
    <w:rsid w:val="009E755E"/>
    <w:rsid w:val="00A614A6"/>
    <w:rsid w:val="00AD32E6"/>
    <w:rsid w:val="00AE62EB"/>
    <w:rsid w:val="00AF61F6"/>
    <w:rsid w:val="00B274EA"/>
    <w:rsid w:val="00B50D84"/>
    <w:rsid w:val="00B55A38"/>
    <w:rsid w:val="00B874CF"/>
    <w:rsid w:val="00BA2667"/>
    <w:rsid w:val="00BC4277"/>
    <w:rsid w:val="00BD1B5C"/>
    <w:rsid w:val="00BF0804"/>
    <w:rsid w:val="00C01442"/>
    <w:rsid w:val="00C01CB5"/>
    <w:rsid w:val="00C073A9"/>
    <w:rsid w:val="00C0794D"/>
    <w:rsid w:val="00C10DAA"/>
    <w:rsid w:val="00C516DB"/>
    <w:rsid w:val="00C863AE"/>
    <w:rsid w:val="00C91D16"/>
    <w:rsid w:val="00C95D4F"/>
    <w:rsid w:val="00CA6C55"/>
    <w:rsid w:val="00CB045C"/>
    <w:rsid w:val="00CF6C9C"/>
    <w:rsid w:val="00D00AC5"/>
    <w:rsid w:val="00D17588"/>
    <w:rsid w:val="00D43686"/>
    <w:rsid w:val="00D510A4"/>
    <w:rsid w:val="00D605DC"/>
    <w:rsid w:val="00D65698"/>
    <w:rsid w:val="00D71B81"/>
    <w:rsid w:val="00D8010E"/>
    <w:rsid w:val="00D95472"/>
    <w:rsid w:val="00DB140E"/>
    <w:rsid w:val="00DB52C5"/>
    <w:rsid w:val="00DE2D3F"/>
    <w:rsid w:val="00DF57F9"/>
    <w:rsid w:val="00E05923"/>
    <w:rsid w:val="00E21872"/>
    <w:rsid w:val="00E70173"/>
    <w:rsid w:val="00EA595E"/>
    <w:rsid w:val="00ED365C"/>
    <w:rsid w:val="00EF1EFF"/>
    <w:rsid w:val="00F01E62"/>
    <w:rsid w:val="00F306C9"/>
    <w:rsid w:val="00F511A4"/>
    <w:rsid w:val="00F51D54"/>
    <w:rsid w:val="00F921CD"/>
    <w:rsid w:val="00FC13B7"/>
    <w:rsid w:val="00FC7C99"/>
    <w:rsid w:val="00FD0CB2"/>
    <w:rsid w:val="00FD7871"/>
    <w:rsid w:val="00FE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D058"/>
  <w15:docId w15:val="{CFD0406E-660E-4565-8DFB-6695254D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2493"/>
    <w:pPr>
      <w:spacing w:after="0" w:line="260" w:lineRule="atLeast"/>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S">
    <w:name w:val="Normal DS"/>
    <w:basedOn w:val="Normal"/>
    <w:rsid w:val="003B2493"/>
    <w:pPr>
      <w:spacing w:after="260"/>
    </w:pPr>
  </w:style>
  <w:style w:type="paragraph" w:customStyle="1" w:styleId="Tab5Data">
    <w:name w:val="Tab5/Data"/>
    <w:basedOn w:val="Normal"/>
    <w:link w:val="Tab5DataChar"/>
    <w:rsid w:val="003B2493"/>
    <w:rPr>
      <w:sz w:val="18"/>
    </w:rPr>
  </w:style>
  <w:style w:type="character" w:customStyle="1" w:styleId="Tab5DataChar">
    <w:name w:val="Tab5/Data Char"/>
    <w:basedOn w:val="DefaultParagraphFont"/>
    <w:link w:val="Tab5Data"/>
    <w:rsid w:val="003B2493"/>
    <w:rPr>
      <w:rFonts w:ascii="Arial" w:eastAsia="Times New Roman" w:hAnsi="Arial" w:cs="Arial"/>
      <w:sz w:val="18"/>
      <w:szCs w:val="20"/>
    </w:rPr>
  </w:style>
  <w:style w:type="paragraph" w:styleId="BalloonText">
    <w:name w:val="Balloon Text"/>
    <w:basedOn w:val="Normal"/>
    <w:link w:val="BalloonTextChar"/>
    <w:uiPriority w:val="99"/>
    <w:semiHidden/>
    <w:unhideWhenUsed/>
    <w:rsid w:val="00131E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EB2"/>
    <w:rPr>
      <w:rFonts w:ascii="Segoe UI" w:eastAsia="Times New Roman" w:hAnsi="Segoe UI" w:cs="Segoe UI"/>
      <w:sz w:val="18"/>
      <w:szCs w:val="18"/>
    </w:rPr>
  </w:style>
  <w:style w:type="paragraph" w:customStyle="1" w:styleId="Default">
    <w:name w:val="Default"/>
    <w:rsid w:val="007A24B4"/>
    <w:pPr>
      <w:autoSpaceDE w:val="0"/>
      <w:autoSpaceDN w:val="0"/>
      <w:adjustRightInd w:val="0"/>
      <w:spacing w:after="0" w:line="240" w:lineRule="auto"/>
    </w:pPr>
    <w:rPr>
      <w:rFonts w:ascii="ClanOT-Bold" w:hAnsi="ClanOT-Bold" w:cs="ClanOT-Bold"/>
      <w:color w:val="000000"/>
      <w:sz w:val="24"/>
      <w:szCs w:val="24"/>
    </w:rPr>
  </w:style>
  <w:style w:type="character" w:customStyle="1" w:styleId="A0">
    <w:name w:val="A0"/>
    <w:uiPriority w:val="99"/>
    <w:rsid w:val="007A24B4"/>
    <w:rPr>
      <w:rFonts w:cs="ClanOT-Bold"/>
      <w:b/>
      <w:bCs/>
      <w:color w:val="000000"/>
      <w:sz w:val="19"/>
      <w:szCs w:val="19"/>
    </w:rPr>
  </w:style>
  <w:style w:type="paragraph" w:customStyle="1" w:styleId="Pa1">
    <w:name w:val="Pa1"/>
    <w:basedOn w:val="Default"/>
    <w:next w:val="Default"/>
    <w:uiPriority w:val="99"/>
    <w:rsid w:val="007A24B4"/>
    <w:pPr>
      <w:spacing w:line="181" w:lineRule="atLeast"/>
    </w:pPr>
    <w:rPr>
      <w:rFonts w:cstheme="minorBidi"/>
      <w:color w:val="auto"/>
    </w:rPr>
  </w:style>
  <w:style w:type="paragraph" w:customStyle="1" w:styleId="Pa3">
    <w:name w:val="Pa3"/>
    <w:basedOn w:val="Default"/>
    <w:next w:val="Default"/>
    <w:uiPriority w:val="99"/>
    <w:rsid w:val="007A24B4"/>
    <w:pPr>
      <w:spacing w:line="191" w:lineRule="atLeast"/>
    </w:pPr>
    <w:rPr>
      <w:rFonts w:cstheme="minorBidi"/>
      <w:color w:val="auto"/>
    </w:rPr>
  </w:style>
  <w:style w:type="paragraph" w:styleId="ListParagraph">
    <w:name w:val="List Paragraph"/>
    <w:basedOn w:val="Normal"/>
    <w:uiPriority w:val="34"/>
    <w:qFormat/>
    <w:rsid w:val="007A24B4"/>
    <w:pPr>
      <w:ind w:left="720"/>
      <w:contextualSpacing/>
    </w:pPr>
  </w:style>
  <w:style w:type="character" w:styleId="CommentReference">
    <w:name w:val="annotation reference"/>
    <w:uiPriority w:val="99"/>
    <w:semiHidden/>
    <w:rsid w:val="00651E78"/>
    <w:rPr>
      <w:sz w:val="16"/>
      <w:szCs w:val="16"/>
    </w:rPr>
  </w:style>
  <w:style w:type="paragraph" w:styleId="CommentText">
    <w:name w:val="annotation text"/>
    <w:basedOn w:val="Normal"/>
    <w:link w:val="CommentTextChar"/>
    <w:uiPriority w:val="99"/>
    <w:semiHidden/>
    <w:rsid w:val="00651E78"/>
  </w:style>
  <w:style w:type="character" w:customStyle="1" w:styleId="CommentTextChar">
    <w:name w:val="Comment Text Char"/>
    <w:basedOn w:val="DefaultParagraphFont"/>
    <w:link w:val="CommentText"/>
    <w:uiPriority w:val="99"/>
    <w:semiHidden/>
    <w:rsid w:val="00651E7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B045C"/>
    <w:pPr>
      <w:spacing w:line="240" w:lineRule="auto"/>
    </w:pPr>
    <w:rPr>
      <w:b/>
      <w:bCs/>
    </w:rPr>
  </w:style>
  <w:style w:type="character" w:customStyle="1" w:styleId="CommentSubjectChar">
    <w:name w:val="Comment Subject Char"/>
    <w:basedOn w:val="CommentTextChar"/>
    <w:link w:val="CommentSubject"/>
    <w:uiPriority w:val="99"/>
    <w:semiHidden/>
    <w:rsid w:val="00CB045C"/>
    <w:rPr>
      <w:rFonts w:ascii="Arial" w:eastAsia="Times New Roman" w:hAnsi="Arial" w:cs="Arial"/>
      <w:b/>
      <w:bCs/>
      <w:sz w:val="20"/>
      <w:szCs w:val="20"/>
    </w:rPr>
  </w:style>
  <w:style w:type="paragraph" w:styleId="Header">
    <w:name w:val="header"/>
    <w:basedOn w:val="Normal"/>
    <w:link w:val="HeaderChar"/>
    <w:uiPriority w:val="99"/>
    <w:unhideWhenUsed/>
    <w:rsid w:val="00ED365C"/>
    <w:pPr>
      <w:tabs>
        <w:tab w:val="center" w:pos="4680"/>
        <w:tab w:val="right" w:pos="9360"/>
      </w:tabs>
      <w:spacing w:line="240" w:lineRule="auto"/>
    </w:pPr>
  </w:style>
  <w:style w:type="character" w:customStyle="1" w:styleId="HeaderChar">
    <w:name w:val="Header Char"/>
    <w:basedOn w:val="DefaultParagraphFont"/>
    <w:link w:val="Header"/>
    <w:uiPriority w:val="99"/>
    <w:rsid w:val="00ED365C"/>
    <w:rPr>
      <w:rFonts w:ascii="Arial" w:eastAsia="Times New Roman" w:hAnsi="Arial" w:cs="Arial"/>
      <w:sz w:val="20"/>
      <w:szCs w:val="20"/>
    </w:rPr>
  </w:style>
  <w:style w:type="paragraph" w:styleId="Footer">
    <w:name w:val="footer"/>
    <w:basedOn w:val="Normal"/>
    <w:link w:val="FooterChar"/>
    <w:uiPriority w:val="99"/>
    <w:unhideWhenUsed/>
    <w:rsid w:val="00ED365C"/>
    <w:pPr>
      <w:tabs>
        <w:tab w:val="center" w:pos="4680"/>
        <w:tab w:val="right" w:pos="9360"/>
      </w:tabs>
      <w:spacing w:line="240" w:lineRule="auto"/>
    </w:pPr>
  </w:style>
  <w:style w:type="character" w:customStyle="1" w:styleId="FooterChar">
    <w:name w:val="Footer Char"/>
    <w:basedOn w:val="DefaultParagraphFont"/>
    <w:link w:val="Footer"/>
    <w:uiPriority w:val="99"/>
    <w:rsid w:val="00ED365C"/>
    <w:rPr>
      <w:rFonts w:ascii="Arial" w:eastAsia="Times New Roman" w:hAnsi="Arial" w:cs="Arial"/>
      <w:sz w:val="20"/>
      <w:szCs w:val="20"/>
    </w:rPr>
  </w:style>
  <w:style w:type="paragraph" w:customStyle="1" w:styleId="Pa2">
    <w:name w:val="Pa2"/>
    <w:basedOn w:val="Default"/>
    <w:next w:val="Default"/>
    <w:uiPriority w:val="99"/>
    <w:rsid w:val="00E70173"/>
    <w:pPr>
      <w:spacing w:line="211" w:lineRule="atLeast"/>
    </w:pPr>
    <w:rPr>
      <w:rFonts w:cstheme="minorBidi"/>
      <w:color w:val="auto"/>
    </w:rPr>
  </w:style>
  <w:style w:type="table" w:styleId="TableGrid">
    <w:name w:val="Table Grid"/>
    <w:basedOn w:val="TableNormal"/>
    <w:uiPriority w:val="39"/>
    <w:rsid w:val="001E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141"/>
    <w:rPr>
      <w:color w:val="0000FF" w:themeColor="hyperlink"/>
      <w:u w:val="single"/>
    </w:rPr>
  </w:style>
  <w:style w:type="character" w:styleId="UnresolvedMention">
    <w:name w:val="Unresolved Mention"/>
    <w:basedOn w:val="DefaultParagraphFont"/>
    <w:uiPriority w:val="99"/>
    <w:semiHidden/>
    <w:unhideWhenUsed/>
    <w:rsid w:val="00005141"/>
    <w:rPr>
      <w:color w:val="605E5C"/>
      <w:shd w:val="clear" w:color="auto" w:fill="E1DFDD"/>
    </w:rPr>
  </w:style>
  <w:style w:type="paragraph" w:styleId="FootnoteText">
    <w:name w:val="footnote text"/>
    <w:basedOn w:val="Normal"/>
    <w:link w:val="FootnoteTextChar"/>
    <w:uiPriority w:val="99"/>
    <w:semiHidden/>
    <w:unhideWhenUsed/>
    <w:rsid w:val="00C95D4F"/>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C95D4F"/>
    <w:rPr>
      <w:sz w:val="20"/>
      <w:szCs w:val="20"/>
    </w:rPr>
  </w:style>
  <w:style w:type="character" w:styleId="FootnoteReference">
    <w:name w:val="footnote reference"/>
    <w:basedOn w:val="DefaultParagraphFont"/>
    <w:uiPriority w:val="99"/>
    <w:semiHidden/>
    <w:unhideWhenUsed/>
    <w:rsid w:val="00C95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70165">
      <w:bodyDiv w:val="1"/>
      <w:marLeft w:val="0"/>
      <w:marRight w:val="0"/>
      <w:marTop w:val="0"/>
      <w:marBottom w:val="0"/>
      <w:divBdr>
        <w:top w:val="none" w:sz="0" w:space="0" w:color="auto"/>
        <w:left w:val="none" w:sz="0" w:space="0" w:color="auto"/>
        <w:bottom w:val="none" w:sz="0" w:space="0" w:color="auto"/>
        <w:right w:val="none" w:sz="0" w:space="0" w:color="auto"/>
      </w:divBdr>
    </w:div>
    <w:div w:id="832718031">
      <w:bodyDiv w:val="1"/>
      <w:marLeft w:val="0"/>
      <w:marRight w:val="0"/>
      <w:marTop w:val="0"/>
      <w:marBottom w:val="0"/>
      <w:divBdr>
        <w:top w:val="none" w:sz="0" w:space="0" w:color="auto"/>
        <w:left w:val="none" w:sz="0" w:space="0" w:color="auto"/>
        <w:bottom w:val="none" w:sz="0" w:space="0" w:color="auto"/>
        <w:right w:val="none" w:sz="0" w:space="0" w:color="auto"/>
      </w:divBdr>
    </w:div>
    <w:div w:id="1006787729">
      <w:bodyDiv w:val="1"/>
      <w:marLeft w:val="0"/>
      <w:marRight w:val="0"/>
      <w:marTop w:val="0"/>
      <w:marBottom w:val="0"/>
      <w:divBdr>
        <w:top w:val="none" w:sz="0" w:space="0" w:color="auto"/>
        <w:left w:val="none" w:sz="0" w:space="0" w:color="auto"/>
        <w:bottom w:val="none" w:sz="0" w:space="0" w:color="auto"/>
        <w:right w:val="none" w:sz="0" w:space="0" w:color="auto"/>
      </w:divBdr>
    </w:div>
    <w:div w:id="1497266859">
      <w:bodyDiv w:val="1"/>
      <w:marLeft w:val="0"/>
      <w:marRight w:val="0"/>
      <w:marTop w:val="0"/>
      <w:marBottom w:val="0"/>
      <w:divBdr>
        <w:top w:val="none" w:sz="0" w:space="0" w:color="auto"/>
        <w:left w:val="none" w:sz="0" w:space="0" w:color="auto"/>
        <w:bottom w:val="none" w:sz="0" w:space="0" w:color="auto"/>
        <w:right w:val="none" w:sz="0" w:space="0" w:color="auto"/>
      </w:divBdr>
    </w:div>
    <w:div w:id="17154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ms@united.com" TargetMode="External"/><Relationship Id="rId4" Type="http://schemas.openxmlformats.org/officeDocument/2006/relationships/settings" Target="settings.xml"/><Relationship Id="rId9" Type="http://schemas.openxmlformats.org/officeDocument/2006/relationships/hyperlink" Target="mailto:sms@uni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60C5-0F1A-41A8-87F6-79E1C4AF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United Airlines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Glenn-Burroughs</dc:creator>
  <cp:keywords/>
  <dc:description/>
  <cp:lastModifiedBy>Millichap, Stephanie</cp:lastModifiedBy>
  <cp:revision>2</cp:revision>
  <cp:lastPrinted>2018-07-11T14:18:00Z</cp:lastPrinted>
  <dcterms:created xsi:type="dcterms:W3CDTF">2021-02-15T22:03:00Z</dcterms:created>
  <dcterms:modified xsi:type="dcterms:W3CDTF">2021-02-15T22:03:00Z</dcterms:modified>
</cp:coreProperties>
</file>